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6051F" w14:textId="3AA27B9C" w:rsidR="00026CFF" w:rsidRPr="00026CFF" w:rsidRDefault="006B3A7E">
      <w:pPr>
        <w:spacing w:line="259" w:lineRule="auto"/>
        <w:ind w:left="0" w:right="82" w:firstLine="0"/>
        <w:jc w:val="center"/>
        <w:rPr>
          <w:rFonts w:ascii="Arial Narrow" w:hAnsi="Arial Narrow" w:cs="Arial"/>
          <w:b/>
          <w:sz w:val="24"/>
          <w:szCs w:val="24"/>
        </w:rPr>
      </w:pPr>
      <w:r>
        <w:rPr>
          <w:rFonts w:ascii="Arial Narrow" w:hAnsi="Arial Narrow" w:cs="Arial"/>
          <w:b/>
          <w:sz w:val="24"/>
          <w:szCs w:val="24"/>
        </w:rPr>
        <w:t xml:space="preserve">CITY OF </w:t>
      </w:r>
      <w:r w:rsidR="00863E73">
        <w:rPr>
          <w:rFonts w:ascii="Arial Narrow" w:hAnsi="Arial Narrow" w:cs="Arial"/>
          <w:b/>
          <w:sz w:val="24"/>
          <w:szCs w:val="24"/>
        </w:rPr>
        <w:t>FARMERSVILLE</w:t>
      </w:r>
    </w:p>
    <w:p w14:paraId="1E3F62FC" w14:textId="6EDD0D39" w:rsidR="00026CFF" w:rsidRPr="007D024F" w:rsidRDefault="007D024F">
      <w:pPr>
        <w:spacing w:line="259" w:lineRule="auto"/>
        <w:ind w:left="0" w:right="82" w:firstLine="0"/>
        <w:jc w:val="center"/>
        <w:rPr>
          <w:rFonts w:ascii="Arial Narrow" w:hAnsi="Arial Narrow" w:cs="Arial"/>
          <w:b/>
          <w:sz w:val="24"/>
          <w:szCs w:val="24"/>
          <w:u w:val="single"/>
        </w:rPr>
      </w:pPr>
      <w:r>
        <w:rPr>
          <w:rFonts w:ascii="Arial Narrow" w:hAnsi="Arial Narrow" w:cs="Arial"/>
          <w:b/>
          <w:sz w:val="24"/>
          <w:szCs w:val="24"/>
          <w:u w:val="single"/>
        </w:rPr>
        <w:t>Notice o</w:t>
      </w:r>
      <w:r w:rsidR="00413D68">
        <w:rPr>
          <w:rFonts w:ascii="Arial Narrow" w:hAnsi="Arial Narrow" w:cs="Arial"/>
          <w:b/>
          <w:sz w:val="24"/>
          <w:szCs w:val="24"/>
          <w:u w:val="single"/>
        </w:rPr>
        <w:t>f Public Meeting for Discussion of PLHA Plan Amendment Application</w:t>
      </w:r>
    </w:p>
    <w:p w14:paraId="00C52688" w14:textId="77777777" w:rsidR="006E6347" w:rsidRPr="00722948" w:rsidRDefault="006E6347">
      <w:pPr>
        <w:spacing w:line="259" w:lineRule="auto"/>
        <w:ind w:left="0" w:right="0" w:firstLine="0"/>
        <w:jc w:val="left"/>
        <w:rPr>
          <w:rFonts w:ascii="Arial Narrow" w:hAnsi="Arial Narrow" w:cs="Arial"/>
          <w:sz w:val="24"/>
          <w:szCs w:val="24"/>
        </w:rPr>
      </w:pPr>
    </w:p>
    <w:p w14:paraId="2663DFBD" w14:textId="60FF14B5" w:rsidR="006E6347" w:rsidRPr="00722948" w:rsidRDefault="00451418" w:rsidP="002C7A7A">
      <w:pPr>
        <w:rPr>
          <w:rFonts w:ascii="Arial Narrow" w:hAnsi="Arial Narrow" w:cs="Arial"/>
          <w:sz w:val="24"/>
          <w:szCs w:val="24"/>
        </w:rPr>
      </w:pPr>
      <w:r w:rsidRPr="00722948">
        <w:rPr>
          <w:rFonts w:ascii="Arial Narrow" w:hAnsi="Arial Narrow" w:cs="Arial"/>
          <w:sz w:val="24"/>
          <w:szCs w:val="24"/>
        </w:rPr>
        <w:t xml:space="preserve">NOTICE IS HEREBY GIVEN that the </w:t>
      </w:r>
      <w:r w:rsidR="006B3A7E">
        <w:rPr>
          <w:rFonts w:ascii="Arial Narrow" w:hAnsi="Arial Narrow" w:cs="Arial"/>
          <w:sz w:val="24"/>
          <w:szCs w:val="24"/>
        </w:rPr>
        <w:t xml:space="preserve">City of </w:t>
      </w:r>
      <w:r w:rsidR="00863E73">
        <w:rPr>
          <w:rFonts w:ascii="Arial Narrow" w:hAnsi="Arial Narrow" w:cs="Arial"/>
          <w:sz w:val="24"/>
          <w:szCs w:val="24"/>
        </w:rPr>
        <w:t>Farmersville</w:t>
      </w:r>
      <w:r w:rsidR="002C7A7A">
        <w:rPr>
          <w:rFonts w:ascii="Arial Narrow" w:hAnsi="Arial Narrow" w:cs="Arial"/>
          <w:sz w:val="24"/>
          <w:szCs w:val="24"/>
        </w:rPr>
        <w:t xml:space="preserve"> </w:t>
      </w:r>
      <w:r w:rsidRPr="00722948">
        <w:rPr>
          <w:rFonts w:ascii="Arial Narrow" w:hAnsi="Arial Narrow" w:cs="Arial"/>
          <w:sz w:val="24"/>
          <w:szCs w:val="24"/>
        </w:rPr>
        <w:t xml:space="preserve">will conduct a public </w:t>
      </w:r>
      <w:r w:rsidR="001D5813">
        <w:rPr>
          <w:rFonts w:ascii="Arial Narrow" w:hAnsi="Arial Narrow" w:cs="Arial"/>
          <w:sz w:val="24"/>
          <w:szCs w:val="24"/>
        </w:rPr>
        <w:t>hearing</w:t>
      </w:r>
      <w:r w:rsidRPr="00722948">
        <w:rPr>
          <w:rFonts w:ascii="Arial Narrow" w:hAnsi="Arial Narrow" w:cs="Arial"/>
          <w:sz w:val="24"/>
          <w:szCs w:val="24"/>
        </w:rPr>
        <w:t xml:space="preserve"> </w:t>
      </w:r>
      <w:r w:rsidR="00893122">
        <w:rPr>
          <w:rFonts w:ascii="Arial Narrow" w:hAnsi="Arial Narrow" w:cs="Arial"/>
          <w:sz w:val="24"/>
          <w:szCs w:val="24"/>
        </w:rPr>
        <w:t xml:space="preserve">on </w:t>
      </w:r>
      <w:r w:rsidR="00413D68">
        <w:rPr>
          <w:rFonts w:ascii="Arial Narrow" w:hAnsi="Arial Narrow" w:cs="Arial"/>
          <w:sz w:val="24"/>
          <w:szCs w:val="24"/>
        </w:rPr>
        <w:t>February 9, 202</w:t>
      </w:r>
      <w:r w:rsidR="00C7583B">
        <w:rPr>
          <w:rFonts w:ascii="Arial Narrow" w:hAnsi="Arial Narrow" w:cs="Arial"/>
          <w:sz w:val="24"/>
          <w:szCs w:val="24"/>
        </w:rPr>
        <w:t>6</w:t>
      </w:r>
      <w:r w:rsidR="00893122" w:rsidRPr="00506A33">
        <w:rPr>
          <w:rFonts w:ascii="Arial Narrow" w:hAnsi="Arial Narrow" w:cs="Arial"/>
          <w:sz w:val="24"/>
          <w:szCs w:val="24"/>
        </w:rPr>
        <w:t xml:space="preserve"> at 6pm</w:t>
      </w:r>
      <w:r w:rsidR="00893122">
        <w:rPr>
          <w:rFonts w:ascii="Arial Narrow" w:hAnsi="Arial Narrow" w:cs="Arial"/>
          <w:sz w:val="24"/>
          <w:szCs w:val="24"/>
        </w:rPr>
        <w:t xml:space="preserve">, at the </w:t>
      </w:r>
      <w:r w:rsidR="0004753B">
        <w:rPr>
          <w:rFonts w:ascii="Arial Narrow" w:hAnsi="Arial Narrow" w:cs="Arial"/>
          <w:sz w:val="24"/>
          <w:szCs w:val="24"/>
        </w:rPr>
        <w:t xml:space="preserve">City </w:t>
      </w:r>
      <w:r w:rsidR="000A5439">
        <w:rPr>
          <w:rFonts w:ascii="Arial Narrow" w:hAnsi="Arial Narrow" w:cs="Arial"/>
          <w:sz w:val="24"/>
          <w:szCs w:val="24"/>
        </w:rPr>
        <w:t>Hall</w:t>
      </w:r>
      <w:r w:rsidR="00893122" w:rsidRPr="00893122">
        <w:rPr>
          <w:rFonts w:ascii="Arial Narrow" w:hAnsi="Arial Narrow" w:cs="Arial"/>
          <w:sz w:val="24"/>
          <w:szCs w:val="24"/>
        </w:rPr>
        <w:t xml:space="preserve"> </w:t>
      </w:r>
      <w:r w:rsidR="00893122">
        <w:rPr>
          <w:rFonts w:ascii="Arial Narrow" w:hAnsi="Arial Narrow" w:cs="Arial"/>
          <w:sz w:val="24"/>
          <w:szCs w:val="24"/>
        </w:rPr>
        <w:t>located at</w:t>
      </w:r>
      <w:r w:rsidR="00893122" w:rsidRPr="00893122">
        <w:rPr>
          <w:rFonts w:ascii="Arial Narrow" w:hAnsi="Arial Narrow" w:cs="Arial"/>
          <w:sz w:val="24"/>
          <w:szCs w:val="24"/>
        </w:rPr>
        <w:t xml:space="preserve"> </w:t>
      </w:r>
      <w:r w:rsidR="00923226">
        <w:rPr>
          <w:rFonts w:ascii="Arial Narrow" w:hAnsi="Arial Narrow" w:cs="Arial"/>
          <w:spacing w:val="-3"/>
          <w:sz w:val="24"/>
          <w:szCs w:val="24"/>
        </w:rPr>
        <w:t>909 W. Visalia Rd.</w:t>
      </w:r>
      <w:r w:rsidR="00377E71">
        <w:rPr>
          <w:rFonts w:ascii="Arial Narrow" w:hAnsi="Arial Narrow" w:cs="Arial"/>
          <w:spacing w:val="-3"/>
          <w:sz w:val="24"/>
          <w:szCs w:val="24"/>
        </w:rPr>
        <w:t xml:space="preserve"> Farmersville, CA. 93223</w:t>
      </w:r>
      <w:r w:rsidR="002C7A7A">
        <w:rPr>
          <w:rFonts w:ascii="Arial Narrow" w:hAnsi="Arial Narrow"/>
          <w:sz w:val="24"/>
          <w:szCs w:val="24"/>
        </w:rPr>
        <w:t xml:space="preserve">, </w:t>
      </w:r>
      <w:r w:rsidR="00893122">
        <w:rPr>
          <w:rFonts w:ascii="Arial" w:hAnsi="Arial" w:cs="Arial"/>
          <w:szCs w:val="24"/>
        </w:rPr>
        <w:t>in order to d</w:t>
      </w:r>
      <w:r w:rsidRPr="00722948">
        <w:rPr>
          <w:rFonts w:ascii="Arial Narrow" w:hAnsi="Arial Narrow" w:cs="Arial"/>
          <w:sz w:val="24"/>
          <w:szCs w:val="24"/>
        </w:rPr>
        <w:t>iscuss</w:t>
      </w:r>
      <w:r w:rsidR="000D0323">
        <w:rPr>
          <w:rFonts w:ascii="Arial Narrow" w:hAnsi="Arial Narrow" w:cs="Arial"/>
          <w:sz w:val="24"/>
          <w:szCs w:val="24"/>
        </w:rPr>
        <w:t xml:space="preserve"> an</w:t>
      </w:r>
      <w:r w:rsidRPr="00722948">
        <w:rPr>
          <w:rFonts w:ascii="Arial Narrow" w:hAnsi="Arial Narrow" w:cs="Arial"/>
          <w:sz w:val="24"/>
          <w:szCs w:val="24"/>
        </w:rPr>
        <w:t xml:space="preserve"> application for funding under </w:t>
      </w:r>
      <w:r w:rsidR="00893122">
        <w:rPr>
          <w:rFonts w:ascii="Arial Narrow" w:hAnsi="Arial Narrow" w:cs="Arial"/>
          <w:sz w:val="24"/>
          <w:szCs w:val="24"/>
        </w:rPr>
        <w:t>th</w:t>
      </w:r>
      <w:r w:rsidR="000D0323">
        <w:rPr>
          <w:rFonts w:ascii="Arial Narrow" w:hAnsi="Arial Narrow" w:cs="Arial"/>
          <w:sz w:val="24"/>
          <w:szCs w:val="24"/>
        </w:rPr>
        <w:t>e California Department of Housing and Community Development Department</w:t>
      </w:r>
      <w:r w:rsidR="00CF3581">
        <w:rPr>
          <w:rFonts w:ascii="Arial Narrow" w:hAnsi="Arial Narrow" w:cs="Arial"/>
          <w:sz w:val="24"/>
          <w:szCs w:val="24"/>
        </w:rPr>
        <w:t>’s</w:t>
      </w:r>
      <w:r w:rsidR="000D0323">
        <w:rPr>
          <w:rFonts w:ascii="Arial Narrow" w:hAnsi="Arial Narrow" w:cs="Arial"/>
          <w:sz w:val="24"/>
          <w:szCs w:val="24"/>
        </w:rPr>
        <w:t xml:space="preserve"> Permanent Local Housing Allocation</w:t>
      </w:r>
      <w:r w:rsidR="00026CFF">
        <w:rPr>
          <w:rFonts w:ascii="Arial Narrow" w:hAnsi="Arial Narrow" w:cs="Arial"/>
          <w:sz w:val="24"/>
          <w:szCs w:val="24"/>
        </w:rPr>
        <w:t xml:space="preserve"> Program </w:t>
      </w:r>
      <w:r w:rsidRPr="00722948">
        <w:rPr>
          <w:rFonts w:ascii="Arial Narrow" w:hAnsi="Arial Narrow" w:cs="Arial"/>
          <w:sz w:val="24"/>
          <w:szCs w:val="24"/>
        </w:rPr>
        <w:t xml:space="preserve">and to solicit citizen input on </w:t>
      </w:r>
      <w:r w:rsidR="0057506E">
        <w:rPr>
          <w:rFonts w:ascii="Arial Narrow" w:hAnsi="Arial Narrow" w:cs="Arial"/>
          <w:sz w:val="24"/>
          <w:szCs w:val="24"/>
        </w:rPr>
        <w:t>the City’s proposed</w:t>
      </w:r>
      <w:r w:rsidR="007151E5">
        <w:rPr>
          <w:rFonts w:ascii="Arial Narrow" w:hAnsi="Arial Narrow" w:cs="Arial"/>
          <w:sz w:val="24"/>
          <w:szCs w:val="24"/>
        </w:rPr>
        <w:t xml:space="preserve"> activity amendment to the</w:t>
      </w:r>
      <w:r w:rsidR="0057506E">
        <w:rPr>
          <w:rFonts w:ascii="Arial Narrow" w:hAnsi="Arial Narrow" w:cs="Arial"/>
          <w:sz w:val="24"/>
          <w:szCs w:val="24"/>
        </w:rPr>
        <w:t xml:space="preserve"> five-year plan</w:t>
      </w:r>
      <w:r w:rsidR="00377E71">
        <w:rPr>
          <w:rFonts w:ascii="Arial Narrow" w:hAnsi="Arial Narrow" w:cs="Arial"/>
          <w:sz w:val="24"/>
          <w:szCs w:val="24"/>
        </w:rPr>
        <w:t xml:space="preserve"> </w:t>
      </w:r>
      <w:r w:rsidRPr="00722948">
        <w:rPr>
          <w:rFonts w:ascii="Arial Narrow" w:hAnsi="Arial Narrow" w:cs="Arial"/>
          <w:sz w:val="24"/>
          <w:szCs w:val="24"/>
        </w:rPr>
        <w:t xml:space="preserve">to be included in the application. </w:t>
      </w:r>
    </w:p>
    <w:p w14:paraId="608B0F34" w14:textId="77777777" w:rsidR="006E6347" w:rsidRPr="00722948" w:rsidRDefault="00451418">
      <w:pPr>
        <w:spacing w:line="259" w:lineRule="auto"/>
        <w:ind w:left="0" w:right="0" w:firstLine="0"/>
        <w:jc w:val="left"/>
        <w:rPr>
          <w:rFonts w:ascii="Arial Narrow" w:hAnsi="Arial Narrow" w:cs="Arial"/>
          <w:sz w:val="24"/>
          <w:szCs w:val="24"/>
        </w:rPr>
      </w:pPr>
      <w:r w:rsidRPr="00722948">
        <w:rPr>
          <w:rFonts w:ascii="Arial Narrow" w:hAnsi="Arial Narrow" w:cs="Arial"/>
          <w:sz w:val="24"/>
          <w:szCs w:val="24"/>
        </w:rPr>
        <w:t xml:space="preserve"> </w:t>
      </w:r>
    </w:p>
    <w:p w14:paraId="51D33669" w14:textId="77777777" w:rsidR="00722948" w:rsidRPr="00722948" w:rsidRDefault="00722948" w:rsidP="00722948">
      <w:pPr>
        <w:jc w:val="center"/>
        <w:rPr>
          <w:rFonts w:ascii="Arial Narrow" w:hAnsi="Arial Narrow" w:cs="Times New Roman"/>
          <w:b/>
          <w:sz w:val="24"/>
          <w:szCs w:val="24"/>
        </w:rPr>
      </w:pPr>
      <w:r w:rsidRPr="00722948">
        <w:rPr>
          <w:rFonts w:ascii="Arial Narrow" w:hAnsi="Arial Narrow" w:cs="Times New Roman"/>
          <w:b/>
          <w:sz w:val="24"/>
          <w:szCs w:val="24"/>
        </w:rPr>
        <w:t xml:space="preserve">PUBLIC </w:t>
      </w:r>
      <w:r w:rsidR="001D5813">
        <w:rPr>
          <w:rFonts w:ascii="Arial Narrow" w:hAnsi="Arial Narrow" w:cs="Times New Roman"/>
          <w:b/>
          <w:sz w:val="24"/>
          <w:szCs w:val="24"/>
        </w:rPr>
        <w:t>HEARING</w:t>
      </w:r>
    </w:p>
    <w:p w14:paraId="2EDB4DAF" w14:textId="6CDD771F" w:rsidR="00722948" w:rsidRPr="00722948" w:rsidRDefault="00722948" w:rsidP="00451418">
      <w:pPr>
        <w:tabs>
          <w:tab w:val="left" w:pos="4140"/>
        </w:tabs>
        <w:ind w:left="3240"/>
        <w:rPr>
          <w:rFonts w:ascii="Arial Narrow" w:hAnsi="Arial Narrow" w:cs="Times New Roman"/>
          <w:sz w:val="24"/>
          <w:szCs w:val="24"/>
        </w:rPr>
      </w:pPr>
      <w:r w:rsidRPr="00722948">
        <w:rPr>
          <w:rFonts w:ascii="Arial Narrow" w:hAnsi="Arial Narrow" w:cs="Times New Roman"/>
          <w:sz w:val="24"/>
          <w:szCs w:val="24"/>
        </w:rPr>
        <w:t>DATE:</w:t>
      </w:r>
      <w:r w:rsidRPr="00722948">
        <w:rPr>
          <w:rFonts w:ascii="Arial Narrow" w:hAnsi="Arial Narrow" w:cs="Times New Roman"/>
          <w:sz w:val="24"/>
          <w:szCs w:val="24"/>
        </w:rPr>
        <w:tab/>
      </w:r>
      <w:r w:rsidR="00413D68">
        <w:rPr>
          <w:rFonts w:ascii="Arial Narrow" w:hAnsi="Arial Narrow" w:cs="Times New Roman"/>
          <w:sz w:val="24"/>
          <w:szCs w:val="24"/>
        </w:rPr>
        <w:t>February 9, 202</w:t>
      </w:r>
      <w:r w:rsidR="00A73654">
        <w:rPr>
          <w:rFonts w:ascii="Arial Narrow" w:hAnsi="Arial Narrow" w:cs="Times New Roman"/>
          <w:sz w:val="24"/>
          <w:szCs w:val="24"/>
        </w:rPr>
        <w:t>6</w:t>
      </w:r>
    </w:p>
    <w:p w14:paraId="2E400FDD" w14:textId="78509A99" w:rsidR="00722948" w:rsidRPr="00722948" w:rsidRDefault="00722948" w:rsidP="00451418">
      <w:pPr>
        <w:tabs>
          <w:tab w:val="left" w:pos="4140"/>
        </w:tabs>
        <w:ind w:left="3240"/>
        <w:rPr>
          <w:rFonts w:ascii="Arial Narrow" w:hAnsi="Arial Narrow" w:cs="Times New Roman"/>
          <w:sz w:val="24"/>
          <w:szCs w:val="24"/>
        </w:rPr>
      </w:pPr>
      <w:r w:rsidRPr="00722948">
        <w:rPr>
          <w:rFonts w:ascii="Arial Narrow" w:hAnsi="Arial Narrow" w:cs="Times New Roman"/>
          <w:sz w:val="24"/>
          <w:szCs w:val="24"/>
        </w:rPr>
        <w:t>TIME:</w:t>
      </w:r>
      <w:r w:rsidRPr="00722948">
        <w:rPr>
          <w:rFonts w:ascii="Arial Narrow" w:hAnsi="Arial Narrow" w:cs="Times New Roman"/>
          <w:sz w:val="24"/>
          <w:szCs w:val="24"/>
        </w:rPr>
        <w:tab/>
      </w:r>
      <w:r w:rsidR="00377E71" w:rsidRPr="00506A33">
        <w:rPr>
          <w:rFonts w:ascii="Arial Narrow" w:hAnsi="Arial Narrow" w:cs="Times New Roman"/>
          <w:sz w:val="24"/>
          <w:szCs w:val="24"/>
        </w:rPr>
        <w:t>6</w:t>
      </w:r>
      <w:r w:rsidR="00B422B3" w:rsidRPr="00506A33">
        <w:rPr>
          <w:rFonts w:ascii="Arial Narrow" w:hAnsi="Arial Narrow" w:cs="Times New Roman"/>
          <w:sz w:val="24"/>
          <w:szCs w:val="24"/>
        </w:rPr>
        <w:t>:00</w:t>
      </w:r>
      <w:r w:rsidRPr="00506A33">
        <w:rPr>
          <w:rFonts w:ascii="Arial Narrow" w:hAnsi="Arial Narrow" w:cs="Times New Roman"/>
          <w:sz w:val="24"/>
          <w:szCs w:val="24"/>
        </w:rPr>
        <w:t xml:space="preserve"> </w:t>
      </w:r>
      <w:r w:rsidR="00B422B3" w:rsidRPr="00506A33">
        <w:rPr>
          <w:rFonts w:ascii="Arial Narrow" w:hAnsi="Arial Narrow" w:cs="Times New Roman"/>
          <w:sz w:val="24"/>
          <w:szCs w:val="24"/>
        </w:rPr>
        <w:t>p</w:t>
      </w:r>
      <w:r w:rsidRPr="00506A33">
        <w:rPr>
          <w:rFonts w:ascii="Arial Narrow" w:hAnsi="Arial Narrow" w:cs="Times New Roman"/>
          <w:sz w:val="24"/>
          <w:szCs w:val="24"/>
        </w:rPr>
        <w:t>.m.</w:t>
      </w:r>
    </w:p>
    <w:p w14:paraId="6AAD4A3A" w14:textId="08A7B3C7" w:rsidR="00722948" w:rsidRPr="00722948" w:rsidRDefault="00722948" w:rsidP="00451418">
      <w:pPr>
        <w:tabs>
          <w:tab w:val="left" w:pos="4140"/>
        </w:tabs>
        <w:ind w:left="3240"/>
        <w:rPr>
          <w:rFonts w:ascii="Arial Narrow" w:hAnsi="Arial Narrow" w:cs="Times New Roman"/>
          <w:sz w:val="24"/>
          <w:szCs w:val="24"/>
        </w:rPr>
      </w:pPr>
      <w:r w:rsidRPr="00722948">
        <w:rPr>
          <w:rFonts w:ascii="Arial Narrow" w:hAnsi="Arial Narrow" w:cs="Times New Roman"/>
          <w:sz w:val="24"/>
          <w:szCs w:val="24"/>
        </w:rPr>
        <w:t>PLACE:</w:t>
      </w:r>
      <w:r w:rsidRPr="00722948">
        <w:rPr>
          <w:rFonts w:ascii="Arial Narrow" w:hAnsi="Arial Narrow" w:cs="Times New Roman"/>
          <w:sz w:val="24"/>
          <w:szCs w:val="24"/>
        </w:rPr>
        <w:tab/>
      </w:r>
      <w:r w:rsidR="00494EC8">
        <w:rPr>
          <w:rFonts w:ascii="Arial Narrow" w:hAnsi="Arial Narrow" w:cs="Times New Roman"/>
          <w:sz w:val="24"/>
          <w:szCs w:val="24"/>
        </w:rPr>
        <w:t xml:space="preserve">City of Farmersville </w:t>
      </w:r>
      <w:r w:rsidR="002C7A7A">
        <w:rPr>
          <w:rFonts w:ascii="Arial Narrow" w:hAnsi="Arial Narrow" w:cs="Times New Roman"/>
          <w:sz w:val="24"/>
          <w:szCs w:val="24"/>
        </w:rPr>
        <w:t xml:space="preserve">City </w:t>
      </w:r>
      <w:r w:rsidR="00DE68B9">
        <w:rPr>
          <w:rFonts w:ascii="Arial Narrow" w:hAnsi="Arial Narrow" w:cs="Times New Roman"/>
          <w:sz w:val="24"/>
          <w:szCs w:val="24"/>
        </w:rPr>
        <w:t>Hall</w:t>
      </w:r>
    </w:p>
    <w:p w14:paraId="15059513" w14:textId="288A6BD7" w:rsidR="00722948" w:rsidRDefault="00722948" w:rsidP="002C7A7A">
      <w:pPr>
        <w:tabs>
          <w:tab w:val="left" w:pos="4140"/>
        </w:tabs>
        <w:ind w:left="3240"/>
        <w:rPr>
          <w:rFonts w:ascii="Arial Narrow" w:hAnsi="Arial Narrow" w:cs="Arial"/>
          <w:spacing w:val="-3"/>
          <w:sz w:val="24"/>
          <w:szCs w:val="24"/>
        </w:rPr>
      </w:pPr>
      <w:r>
        <w:rPr>
          <w:rFonts w:ascii="Arial Narrow" w:hAnsi="Arial Narrow" w:cs="Times New Roman"/>
          <w:sz w:val="24"/>
          <w:szCs w:val="24"/>
        </w:rPr>
        <w:tab/>
      </w:r>
      <w:r w:rsidRPr="00722948">
        <w:rPr>
          <w:rFonts w:ascii="Arial Narrow" w:hAnsi="Arial Narrow" w:cs="Times New Roman"/>
          <w:sz w:val="24"/>
          <w:szCs w:val="24"/>
        </w:rPr>
        <w:tab/>
      </w:r>
      <w:r w:rsidR="00494EC8">
        <w:rPr>
          <w:rFonts w:ascii="Arial Narrow" w:hAnsi="Arial Narrow" w:cs="Arial"/>
          <w:spacing w:val="-3"/>
          <w:sz w:val="24"/>
          <w:szCs w:val="24"/>
        </w:rPr>
        <w:t xml:space="preserve">909 W. Visalia Rd. </w:t>
      </w:r>
    </w:p>
    <w:p w14:paraId="3AA06991" w14:textId="5E0BB815" w:rsidR="000A5439" w:rsidRDefault="000A5439" w:rsidP="002C7A7A">
      <w:pPr>
        <w:tabs>
          <w:tab w:val="left" w:pos="4140"/>
        </w:tabs>
        <w:ind w:left="3240"/>
        <w:rPr>
          <w:rFonts w:ascii="Arial Narrow" w:hAnsi="Arial Narrow"/>
          <w:sz w:val="24"/>
          <w:szCs w:val="24"/>
        </w:rPr>
      </w:pPr>
      <w:r>
        <w:rPr>
          <w:rFonts w:ascii="Arial Narrow" w:hAnsi="Arial Narrow" w:cs="Arial"/>
          <w:spacing w:val="-3"/>
          <w:sz w:val="24"/>
          <w:szCs w:val="24"/>
        </w:rPr>
        <w:tab/>
      </w:r>
      <w:r>
        <w:rPr>
          <w:rFonts w:ascii="Arial Narrow" w:hAnsi="Arial Narrow" w:cs="Arial"/>
          <w:spacing w:val="-3"/>
          <w:sz w:val="24"/>
          <w:szCs w:val="24"/>
        </w:rPr>
        <w:tab/>
      </w:r>
      <w:r w:rsidR="00494EC8">
        <w:rPr>
          <w:rFonts w:ascii="Arial Narrow" w:hAnsi="Arial Narrow" w:cs="Arial"/>
          <w:spacing w:val="-3"/>
          <w:sz w:val="24"/>
          <w:szCs w:val="24"/>
        </w:rPr>
        <w:t>Farmersville, CA. 93223</w:t>
      </w:r>
    </w:p>
    <w:p w14:paraId="1234B300" w14:textId="77777777" w:rsidR="002C7A7A" w:rsidRPr="00722948" w:rsidRDefault="002C7A7A" w:rsidP="002C7A7A">
      <w:pPr>
        <w:tabs>
          <w:tab w:val="left" w:pos="4140"/>
        </w:tabs>
        <w:ind w:left="3240"/>
        <w:rPr>
          <w:rFonts w:ascii="Arial Narrow" w:hAnsi="Arial Narrow" w:cs="Arial"/>
          <w:sz w:val="24"/>
          <w:szCs w:val="24"/>
        </w:rPr>
      </w:pPr>
    </w:p>
    <w:p w14:paraId="0AC3CA37" w14:textId="01C0F383" w:rsidR="004D3295" w:rsidRDefault="00451418">
      <w:pPr>
        <w:ind w:left="-5" w:right="0"/>
        <w:rPr>
          <w:rFonts w:ascii="Arial Narrow" w:hAnsi="Arial Narrow" w:cs="Arial"/>
          <w:sz w:val="24"/>
          <w:szCs w:val="24"/>
        </w:rPr>
      </w:pPr>
      <w:r w:rsidRPr="00722948">
        <w:rPr>
          <w:rFonts w:ascii="Arial Narrow" w:hAnsi="Arial Narrow" w:cs="Arial"/>
          <w:sz w:val="24"/>
          <w:szCs w:val="24"/>
        </w:rPr>
        <w:t>The</w:t>
      </w:r>
      <w:r w:rsidR="001855E1">
        <w:rPr>
          <w:rFonts w:ascii="Arial Narrow" w:hAnsi="Arial Narrow" w:cs="Arial"/>
          <w:sz w:val="24"/>
          <w:szCs w:val="24"/>
        </w:rPr>
        <w:t xml:space="preserve"> 2024</w:t>
      </w:r>
      <w:r w:rsidR="0057506E">
        <w:rPr>
          <w:rFonts w:ascii="Arial Narrow" w:hAnsi="Arial Narrow" w:cs="Arial"/>
          <w:sz w:val="24"/>
          <w:szCs w:val="24"/>
        </w:rPr>
        <w:t xml:space="preserve"> Permanent Local Housing Allocation (PLHA) </w:t>
      </w:r>
      <w:r w:rsidRPr="00722948">
        <w:rPr>
          <w:rFonts w:ascii="Arial Narrow" w:hAnsi="Arial Narrow" w:cs="Arial"/>
          <w:sz w:val="24"/>
          <w:szCs w:val="24"/>
        </w:rPr>
        <w:t>“Notice of Funding Availability” (NOFA)</w:t>
      </w:r>
      <w:r w:rsidR="00DE4FE7">
        <w:rPr>
          <w:rFonts w:ascii="Arial Narrow" w:hAnsi="Arial Narrow" w:cs="Arial"/>
          <w:sz w:val="24"/>
          <w:szCs w:val="24"/>
        </w:rPr>
        <w:t xml:space="preserve"> </w:t>
      </w:r>
      <w:r w:rsidR="001855E1">
        <w:rPr>
          <w:rFonts w:ascii="Arial Narrow" w:hAnsi="Arial Narrow" w:cs="Arial"/>
          <w:sz w:val="24"/>
          <w:szCs w:val="24"/>
        </w:rPr>
        <w:t xml:space="preserve">was released </w:t>
      </w:r>
      <w:r w:rsidR="00F6516B">
        <w:rPr>
          <w:rFonts w:ascii="Arial Narrow" w:hAnsi="Arial Narrow" w:cs="Arial"/>
          <w:sz w:val="24"/>
          <w:szCs w:val="24"/>
        </w:rPr>
        <w:t>on December 29, 2023, and amended on October 15</w:t>
      </w:r>
      <w:r w:rsidR="00B5738E">
        <w:rPr>
          <w:rFonts w:ascii="Arial Narrow" w:hAnsi="Arial Narrow" w:cs="Arial"/>
          <w:sz w:val="24"/>
          <w:szCs w:val="24"/>
        </w:rPr>
        <w:t xml:space="preserve">, </w:t>
      </w:r>
      <w:r w:rsidR="00093DA6">
        <w:rPr>
          <w:rFonts w:ascii="Arial Narrow" w:hAnsi="Arial Narrow" w:cs="Arial"/>
          <w:sz w:val="24"/>
          <w:szCs w:val="24"/>
        </w:rPr>
        <w:t>2024</w:t>
      </w:r>
      <w:r w:rsidR="001A6A46">
        <w:rPr>
          <w:rFonts w:ascii="Arial Narrow" w:hAnsi="Arial Narrow" w:cs="Arial"/>
          <w:sz w:val="24"/>
          <w:szCs w:val="24"/>
        </w:rPr>
        <w:t>, January 15, 2024 and May 12, 2025</w:t>
      </w:r>
      <w:r w:rsidR="000C5865">
        <w:rPr>
          <w:rFonts w:ascii="Arial Narrow" w:hAnsi="Arial Narrow" w:cs="Arial"/>
          <w:sz w:val="24"/>
          <w:szCs w:val="24"/>
        </w:rPr>
        <w:t xml:space="preserve">. </w:t>
      </w:r>
      <w:r w:rsidRPr="00A5489F">
        <w:rPr>
          <w:rFonts w:ascii="Arial Narrow" w:hAnsi="Arial Narrow" w:cs="Arial"/>
          <w:sz w:val="24"/>
          <w:szCs w:val="24"/>
        </w:rPr>
        <w:t xml:space="preserve"> E</w:t>
      </w:r>
      <w:r w:rsidR="0057506E" w:rsidRPr="00A5489F">
        <w:rPr>
          <w:rFonts w:ascii="Arial Narrow" w:hAnsi="Arial Narrow" w:cs="Arial"/>
          <w:sz w:val="24"/>
          <w:szCs w:val="24"/>
        </w:rPr>
        <w:t>ntitlement and Non-entitlement local governments are eligible for a predefined formula allocation</w:t>
      </w:r>
      <w:r w:rsidRPr="00A5489F">
        <w:rPr>
          <w:rFonts w:ascii="Arial Narrow" w:hAnsi="Arial Narrow" w:cs="Arial"/>
          <w:sz w:val="24"/>
          <w:szCs w:val="24"/>
        </w:rPr>
        <w:t xml:space="preserve"> </w:t>
      </w:r>
      <w:r w:rsidR="0057506E" w:rsidRPr="00A5489F">
        <w:rPr>
          <w:rFonts w:ascii="Arial Narrow" w:hAnsi="Arial Narrow" w:cs="Arial"/>
          <w:sz w:val="24"/>
          <w:szCs w:val="24"/>
        </w:rPr>
        <w:t xml:space="preserve">as defined in </w:t>
      </w:r>
      <w:r w:rsidRPr="00A5489F">
        <w:rPr>
          <w:rFonts w:ascii="Arial Narrow" w:hAnsi="Arial Narrow" w:cs="Arial"/>
          <w:sz w:val="24"/>
          <w:szCs w:val="24"/>
        </w:rPr>
        <w:t xml:space="preserve">the </w:t>
      </w:r>
      <w:r w:rsidR="00893122" w:rsidRPr="00A5489F">
        <w:rPr>
          <w:rFonts w:ascii="Arial Narrow" w:hAnsi="Arial Narrow" w:cs="Arial"/>
          <w:sz w:val="24"/>
          <w:szCs w:val="24"/>
        </w:rPr>
        <w:t>202</w:t>
      </w:r>
      <w:r w:rsidR="000C5865">
        <w:rPr>
          <w:rFonts w:ascii="Arial Narrow" w:hAnsi="Arial Narrow" w:cs="Arial"/>
          <w:sz w:val="24"/>
          <w:szCs w:val="24"/>
        </w:rPr>
        <w:t>4</w:t>
      </w:r>
      <w:r w:rsidR="00893122" w:rsidRPr="00A5489F">
        <w:rPr>
          <w:rFonts w:ascii="Arial Narrow" w:hAnsi="Arial Narrow" w:cs="Arial"/>
          <w:sz w:val="24"/>
          <w:szCs w:val="24"/>
        </w:rPr>
        <w:t xml:space="preserve"> </w:t>
      </w:r>
      <w:r w:rsidR="0057506E" w:rsidRPr="00A5489F">
        <w:rPr>
          <w:rFonts w:ascii="Arial Narrow" w:hAnsi="Arial Narrow" w:cs="Arial"/>
          <w:sz w:val="24"/>
          <w:szCs w:val="24"/>
        </w:rPr>
        <w:t>NOFA</w:t>
      </w:r>
      <w:r w:rsidRPr="00A5489F">
        <w:rPr>
          <w:rFonts w:ascii="Arial Narrow" w:hAnsi="Arial Narrow" w:cs="Arial"/>
          <w:sz w:val="24"/>
          <w:szCs w:val="24"/>
        </w:rPr>
        <w:t xml:space="preserve">. </w:t>
      </w:r>
      <w:r w:rsidR="0057506E" w:rsidRPr="00A5489F">
        <w:rPr>
          <w:rFonts w:ascii="Arial Narrow" w:hAnsi="Arial Narrow" w:cs="Arial"/>
          <w:sz w:val="24"/>
          <w:szCs w:val="24"/>
        </w:rPr>
        <w:t xml:space="preserve">The </w:t>
      </w:r>
      <w:r w:rsidR="006B3A7E" w:rsidRPr="00A5489F">
        <w:rPr>
          <w:rFonts w:ascii="Arial Narrow" w:hAnsi="Arial Narrow" w:cs="Arial"/>
          <w:sz w:val="24"/>
          <w:szCs w:val="24"/>
        </w:rPr>
        <w:t xml:space="preserve">City of </w:t>
      </w:r>
      <w:r w:rsidR="000C5865">
        <w:rPr>
          <w:rFonts w:ascii="Arial Narrow" w:hAnsi="Arial Narrow" w:cs="Arial"/>
          <w:sz w:val="24"/>
          <w:szCs w:val="24"/>
        </w:rPr>
        <w:t>Farmersville’</w:t>
      </w:r>
      <w:r w:rsidR="0057506E" w:rsidRPr="00A5489F">
        <w:rPr>
          <w:rFonts w:ascii="Arial Narrow" w:hAnsi="Arial Narrow" w:cs="Arial"/>
          <w:sz w:val="24"/>
          <w:szCs w:val="24"/>
        </w:rPr>
        <w:t xml:space="preserve">s </w:t>
      </w:r>
      <w:r w:rsidR="00DE4FE7" w:rsidRPr="00A5489F">
        <w:rPr>
          <w:rFonts w:ascii="Arial Narrow" w:hAnsi="Arial Narrow" w:cs="Arial"/>
          <w:sz w:val="24"/>
          <w:szCs w:val="24"/>
        </w:rPr>
        <w:t xml:space="preserve">estimated </w:t>
      </w:r>
      <w:r w:rsidR="0057506E" w:rsidRPr="00A5489F">
        <w:rPr>
          <w:rFonts w:ascii="Arial Narrow" w:hAnsi="Arial Narrow" w:cs="Arial"/>
          <w:sz w:val="24"/>
          <w:szCs w:val="24"/>
        </w:rPr>
        <w:t xml:space="preserve">five-year </w:t>
      </w:r>
      <w:r w:rsidR="00B26E22" w:rsidRPr="00A5489F">
        <w:rPr>
          <w:rFonts w:ascii="Arial Narrow" w:hAnsi="Arial Narrow" w:cs="Arial"/>
          <w:sz w:val="24"/>
          <w:szCs w:val="24"/>
        </w:rPr>
        <w:t xml:space="preserve">allocation </w:t>
      </w:r>
      <w:r w:rsidR="00A5489F" w:rsidRPr="00A5489F">
        <w:rPr>
          <w:rFonts w:ascii="Arial Narrow" w:hAnsi="Arial Narrow" w:cs="Arial"/>
          <w:sz w:val="24"/>
          <w:szCs w:val="24"/>
        </w:rPr>
        <w:t>is $</w:t>
      </w:r>
      <w:r w:rsidR="000933B5">
        <w:rPr>
          <w:rFonts w:ascii="Arial Narrow" w:hAnsi="Arial Narrow" w:cs="Arial"/>
          <w:sz w:val="24"/>
          <w:szCs w:val="24"/>
        </w:rPr>
        <w:t>589</w:t>
      </w:r>
      <w:r w:rsidR="006E074A">
        <w:rPr>
          <w:rFonts w:ascii="Arial Narrow" w:hAnsi="Arial Narrow" w:cs="Arial"/>
          <w:sz w:val="24"/>
          <w:szCs w:val="24"/>
        </w:rPr>
        <w:t>,562</w:t>
      </w:r>
      <w:r w:rsidRPr="00A5489F">
        <w:rPr>
          <w:rFonts w:ascii="Arial Narrow" w:hAnsi="Arial Narrow" w:cs="Arial"/>
          <w:sz w:val="24"/>
          <w:szCs w:val="24"/>
        </w:rPr>
        <w:t>.</w:t>
      </w:r>
      <w:r w:rsidRPr="00722948">
        <w:rPr>
          <w:rFonts w:ascii="Arial Narrow" w:hAnsi="Arial Narrow" w:cs="Arial"/>
          <w:sz w:val="24"/>
          <w:szCs w:val="24"/>
        </w:rPr>
        <w:t xml:space="preserve"> </w:t>
      </w:r>
    </w:p>
    <w:p w14:paraId="143150D6" w14:textId="77777777" w:rsidR="004D3295" w:rsidRDefault="004D3295" w:rsidP="0057506E">
      <w:pPr>
        <w:ind w:left="0" w:right="0" w:firstLine="0"/>
        <w:rPr>
          <w:rFonts w:ascii="Arial Narrow" w:hAnsi="Arial Narrow" w:cs="Arial"/>
          <w:sz w:val="24"/>
          <w:szCs w:val="24"/>
        </w:rPr>
      </w:pPr>
    </w:p>
    <w:p w14:paraId="42F6E5B4" w14:textId="45F2D08D" w:rsidR="00D12907" w:rsidRDefault="00686E41" w:rsidP="00686E41">
      <w:pPr>
        <w:ind w:left="-5" w:right="0"/>
        <w:rPr>
          <w:rFonts w:ascii="Arial Narrow" w:hAnsi="Arial Narrow" w:cs="Arial"/>
          <w:sz w:val="24"/>
          <w:szCs w:val="24"/>
        </w:rPr>
      </w:pPr>
      <w:r>
        <w:rPr>
          <w:rFonts w:ascii="Arial Narrow" w:hAnsi="Arial Narrow" w:cs="Arial"/>
          <w:sz w:val="24"/>
          <w:szCs w:val="24"/>
        </w:rPr>
        <w:t>The PLHA NOFA is a noncompetitive application that must be used to carry out one or more eligible activities that with prioritize investments that increase the supply of housing for households</w:t>
      </w:r>
      <w:r w:rsidRPr="00686E41">
        <w:rPr>
          <w:rFonts w:ascii="Arial Narrow" w:hAnsi="Arial Narrow" w:cs="Arial"/>
          <w:sz w:val="24"/>
          <w:szCs w:val="24"/>
        </w:rPr>
        <w:t xml:space="preserve"> </w:t>
      </w:r>
      <w:r w:rsidR="00D12907">
        <w:rPr>
          <w:rFonts w:ascii="Arial Narrow" w:hAnsi="Arial Narrow" w:cs="Arial"/>
          <w:sz w:val="24"/>
          <w:szCs w:val="24"/>
        </w:rPr>
        <w:t xml:space="preserve">with </w:t>
      </w:r>
      <w:r>
        <w:rPr>
          <w:rFonts w:ascii="Arial Narrow" w:hAnsi="Arial Narrow" w:cs="Arial"/>
          <w:sz w:val="24"/>
          <w:szCs w:val="24"/>
        </w:rPr>
        <w:t xml:space="preserve">incomes at or below </w:t>
      </w:r>
      <w:r w:rsidR="00105CE7">
        <w:rPr>
          <w:rFonts w:ascii="Arial Narrow" w:hAnsi="Arial Narrow" w:cs="Arial"/>
          <w:sz w:val="24"/>
          <w:szCs w:val="24"/>
        </w:rPr>
        <w:t xml:space="preserve">120 </w:t>
      </w:r>
      <w:r>
        <w:rPr>
          <w:rFonts w:ascii="Arial Narrow" w:hAnsi="Arial Narrow" w:cs="Arial"/>
          <w:sz w:val="24"/>
          <w:szCs w:val="24"/>
        </w:rPr>
        <w:t xml:space="preserve">percent of AMI, </w:t>
      </w:r>
      <w:r w:rsidR="00D12907">
        <w:rPr>
          <w:rFonts w:ascii="Arial Narrow" w:hAnsi="Arial Narrow" w:cs="Arial"/>
          <w:sz w:val="24"/>
          <w:szCs w:val="24"/>
        </w:rPr>
        <w:t>and are</w:t>
      </w:r>
      <w:r>
        <w:rPr>
          <w:rFonts w:ascii="Arial Narrow" w:hAnsi="Arial Narrow" w:cs="Arial"/>
          <w:sz w:val="24"/>
          <w:szCs w:val="24"/>
        </w:rPr>
        <w:t xml:space="preserve"> consistent with the program set forth in the local government</w:t>
      </w:r>
      <w:r w:rsidR="00970C4C">
        <w:rPr>
          <w:rFonts w:ascii="Arial Narrow" w:hAnsi="Arial Narrow" w:cs="Arial"/>
          <w:sz w:val="24"/>
          <w:szCs w:val="24"/>
        </w:rPr>
        <w:t>’</w:t>
      </w:r>
      <w:r>
        <w:rPr>
          <w:rFonts w:ascii="Arial Narrow" w:hAnsi="Arial Narrow" w:cs="Arial"/>
          <w:sz w:val="24"/>
          <w:szCs w:val="24"/>
        </w:rPr>
        <w:t xml:space="preserve">s Housing Element.  </w:t>
      </w:r>
      <w:r w:rsidR="00D12907">
        <w:rPr>
          <w:rFonts w:ascii="Arial Narrow" w:hAnsi="Arial Narrow" w:cs="Arial"/>
          <w:sz w:val="24"/>
          <w:szCs w:val="24"/>
        </w:rPr>
        <w:t xml:space="preserve">Local governments must </w:t>
      </w:r>
      <w:r w:rsidR="00E3044D">
        <w:rPr>
          <w:rFonts w:ascii="Arial Narrow" w:hAnsi="Arial Narrow" w:cs="Arial"/>
          <w:sz w:val="24"/>
          <w:szCs w:val="24"/>
        </w:rPr>
        <w:t xml:space="preserve">submit </w:t>
      </w:r>
      <w:r w:rsidR="00D12907">
        <w:rPr>
          <w:rFonts w:ascii="Arial Narrow" w:hAnsi="Arial Narrow" w:cs="Arial"/>
          <w:sz w:val="24"/>
          <w:szCs w:val="24"/>
        </w:rPr>
        <w:t>a five-year plan identifying the proposed activities and the percentage for funding that will be allocated to each, the number of households to be served at each income level, the period of affordability and level of affordability for each activity.</w:t>
      </w:r>
    </w:p>
    <w:p w14:paraId="14D6FA91" w14:textId="77777777" w:rsidR="00D12907" w:rsidRDefault="00D12907" w:rsidP="00686E41">
      <w:pPr>
        <w:ind w:left="-5" w:right="0"/>
        <w:rPr>
          <w:rFonts w:ascii="Arial Narrow" w:hAnsi="Arial Narrow" w:cs="Arial"/>
          <w:sz w:val="24"/>
          <w:szCs w:val="24"/>
        </w:rPr>
      </w:pPr>
    </w:p>
    <w:p w14:paraId="16574DCB" w14:textId="3DD5B110" w:rsidR="006E6347" w:rsidRPr="00722948" w:rsidRDefault="00451418" w:rsidP="00686E41">
      <w:pPr>
        <w:ind w:left="-5" w:right="0"/>
        <w:rPr>
          <w:rFonts w:ascii="Arial Narrow" w:hAnsi="Arial Narrow" w:cs="Arial"/>
          <w:sz w:val="24"/>
          <w:szCs w:val="24"/>
        </w:rPr>
      </w:pPr>
      <w:r w:rsidRPr="00722948">
        <w:rPr>
          <w:rFonts w:ascii="Arial Narrow" w:hAnsi="Arial Narrow" w:cs="Arial"/>
          <w:sz w:val="24"/>
          <w:szCs w:val="24"/>
        </w:rPr>
        <w:t xml:space="preserve">ELIGIBLE ACTIVITIES UNDER THE ABOVE ALLOCATION </w:t>
      </w:r>
      <w:r w:rsidR="00D073E8" w:rsidRPr="00722948">
        <w:rPr>
          <w:rFonts w:ascii="Arial Narrow" w:hAnsi="Arial Narrow" w:cs="Arial"/>
          <w:sz w:val="24"/>
          <w:szCs w:val="24"/>
        </w:rPr>
        <w:t>CONSIST OF:</w:t>
      </w:r>
      <w:r w:rsidR="00F5392B">
        <w:rPr>
          <w:rFonts w:ascii="Arial Narrow" w:hAnsi="Arial Narrow" w:cs="Arial"/>
          <w:sz w:val="24"/>
          <w:szCs w:val="24"/>
        </w:rPr>
        <w:t xml:space="preserve"> </w:t>
      </w:r>
      <w:r w:rsidR="003D7203">
        <w:rPr>
          <w:rFonts w:ascii="Arial Narrow" w:hAnsi="Arial Narrow" w:cs="Arial"/>
          <w:sz w:val="24"/>
          <w:szCs w:val="24"/>
        </w:rPr>
        <w:t xml:space="preserve">2) </w:t>
      </w:r>
      <w:r w:rsidR="00D12907">
        <w:rPr>
          <w:rFonts w:ascii="Arial Narrow" w:hAnsi="Arial Narrow" w:cs="Arial"/>
          <w:sz w:val="24"/>
          <w:szCs w:val="24"/>
        </w:rPr>
        <w:t>PREDEVELOPMENT, DEVELOPMENT, ACQUISITION, REHABILITATION</w:t>
      </w:r>
      <w:r w:rsidR="00E15E36">
        <w:rPr>
          <w:rFonts w:ascii="Arial Narrow" w:hAnsi="Arial Narrow" w:cs="Arial"/>
          <w:sz w:val="24"/>
          <w:szCs w:val="24"/>
        </w:rPr>
        <w:t>, AND</w:t>
      </w:r>
      <w:r w:rsidR="00D12907">
        <w:rPr>
          <w:rFonts w:ascii="Arial Narrow" w:hAnsi="Arial Narrow" w:cs="Arial"/>
          <w:sz w:val="24"/>
          <w:szCs w:val="24"/>
        </w:rPr>
        <w:t xml:space="preserve"> PRESERVATION</w:t>
      </w:r>
      <w:r w:rsidR="00D12907" w:rsidRPr="00722948">
        <w:rPr>
          <w:rFonts w:ascii="Arial Narrow" w:hAnsi="Arial Narrow" w:cs="Arial"/>
          <w:sz w:val="24"/>
          <w:szCs w:val="24"/>
        </w:rPr>
        <w:t xml:space="preserve"> </w:t>
      </w:r>
      <w:r w:rsidR="00E15E36">
        <w:rPr>
          <w:rFonts w:ascii="Arial Narrow" w:hAnsi="Arial Narrow" w:cs="Arial"/>
          <w:sz w:val="24"/>
          <w:szCs w:val="24"/>
        </w:rPr>
        <w:t xml:space="preserve">OF </w:t>
      </w:r>
      <w:r w:rsidR="00D12907">
        <w:rPr>
          <w:rFonts w:ascii="Arial Narrow" w:hAnsi="Arial Narrow" w:cs="Arial"/>
          <w:sz w:val="24"/>
          <w:szCs w:val="24"/>
        </w:rPr>
        <w:t xml:space="preserve">AFFORDABLE RENTAL AND OWNERSHIP HOUSING, INCLUDING ACCESSORY DWELLING UNITS, </w:t>
      </w:r>
      <w:r w:rsidR="006F5632">
        <w:rPr>
          <w:rFonts w:ascii="Arial Narrow" w:hAnsi="Arial Narrow" w:cs="Arial"/>
          <w:sz w:val="24"/>
          <w:szCs w:val="24"/>
        </w:rPr>
        <w:t xml:space="preserve">3) </w:t>
      </w:r>
      <w:r w:rsidR="00D12907">
        <w:rPr>
          <w:rFonts w:ascii="Arial Narrow" w:hAnsi="Arial Narrow" w:cs="Arial"/>
          <w:sz w:val="24"/>
          <w:szCs w:val="24"/>
        </w:rPr>
        <w:t>MATCH</w:t>
      </w:r>
      <w:r w:rsidR="006F6514">
        <w:rPr>
          <w:rFonts w:ascii="Arial Narrow" w:hAnsi="Arial Narrow" w:cs="Arial"/>
          <w:sz w:val="24"/>
          <w:szCs w:val="24"/>
        </w:rPr>
        <w:t>ING</w:t>
      </w:r>
      <w:r w:rsidR="00D12907">
        <w:rPr>
          <w:rFonts w:ascii="Arial Narrow" w:hAnsi="Arial Narrow" w:cs="Arial"/>
          <w:sz w:val="24"/>
          <w:szCs w:val="24"/>
        </w:rPr>
        <w:t xml:space="preserve"> PORTIONS OF FUNDS INTO LOCAL OR REGIONAL HOUSING TRUST FUND</w:t>
      </w:r>
      <w:r w:rsidR="00655BB1">
        <w:rPr>
          <w:rFonts w:ascii="Arial Narrow" w:hAnsi="Arial Narrow" w:cs="Arial"/>
          <w:sz w:val="24"/>
          <w:szCs w:val="24"/>
        </w:rPr>
        <w:t>S</w:t>
      </w:r>
      <w:r w:rsidR="00D12907">
        <w:rPr>
          <w:rFonts w:ascii="Arial Narrow" w:hAnsi="Arial Narrow" w:cs="Arial"/>
          <w:sz w:val="24"/>
          <w:szCs w:val="24"/>
        </w:rPr>
        <w:t>;</w:t>
      </w:r>
      <w:r w:rsidR="001B26AB">
        <w:rPr>
          <w:rFonts w:ascii="Arial Narrow" w:hAnsi="Arial Narrow" w:cs="Arial"/>
          <w:sz w:val="24"/>
          <w:szCs w:val="24"/>
        </w:rPr>
        <w:t xml:space="preserve"> 4) </w:t>
      </w:r>
      <w:r w:rsidR="006924FB">
        <w:rPr>
          <w:rFonts w:ascii="Arial Narrow" w:hAnsi="Arial Narrow" w:cs="Arial"/>
          <w:sz w:val="24"/>
          <w:szCs w:val="24"/>
        </w:rPr>
        <w:t>MATCHING PORTIONS OF FUNDS</w:t>
      </w:r>
      <w:r w:rsidR="00BA3302">
        <w:rPr>
          <w:rFonts w:ascii="Arial Narrow" w:hAnsi="Arial Narrow" w:cs="Arial"/>
          <w:sz w:val="24"/>
          <w:szCs w:val="24"/>
        </w:rPr>
        <w:t xml:space="preserve"> AVAILABLE THROUGH </w:t>
      </w:r>
      <w:r w:rsidR="0089378F">
        <w:rPr>
          <w:rFonts w:ascii="Arial Narrow" w:hAnsi="Arial Narrow" w:cs="Arial"/>
          <w:sz w:val="24"/>
          <w:szCs w:val="24"/>
        </w:rPr>
        <w:t xml:space="preserve">THE </w:t>
      </w:r>
      <w:r w:rsidR="00482F3E">
        <w:rPr>
          <w:rFonts w:ascii="Arial Narrow" w:hAnsi="Arial Narrow" w:cs="Arial"/>
          <w:sz w:val="24"/>
          <w:szCs w:val="24"/>
        </w:rPr>
        <w:t>LOW</w:t>
      </w:r>
      <w:r w:rsidR="0089378F">
        <w:rPr>
          <w:rFonts w:ascii="Arial Narrow" w:hAnsi="Arial Narrow" w:cs="Arial"/>
          <w:sz w:val="24"/>
          <w:szCs w:val="24"/>
        </w:rPr>
        <w:t>-</w:t>
      </w:r>
      <w:r w:rsidR="00AB7532">
        <w:rPr>
          <w:rFonts w:ascii="Arial Narrow" w:hAnsi="Arial Narrow" w:cs="Arial"/>
          <w:sz w:val="24"/>
          <w:szCs w:val="24"/>
        </w:rPr>
        <w:t>AND MODERATE-INCOME HOUSING ASSET FUND</w:t>
      </w:r>
      <w:r w:rsidR="00D12907">
        <w:rPr>
          <w:rFonts w:ascii="Arial Narrow" w:hAnsi="Arial Narrow" w:cs="Arial"/>
          <w:sz w:val="24"/>
          <w:szCs w:val="24"/>
        </w:rPr>
        <w:t>;</w:t>
      </w:r>
      <w:r w:rsidR="00482F3E">
        <w:rPr>
          <w:rFonts w:ascii="Arial Narrow" w:hAnsi="Arial Narrow" w:cs="Arial"/>
          <w:sz w:val="24"/>
          <w:szCs w:val="24"/>
        </w:rPr>
        <w:t xml:space="preserve"> </w:t>
      </w:r>
      <w:r w:rsidR="00E65D01">
        <w:rPr>
          <w:rFonts w:ascii="Arial Narrow" w:hAnsi="Arial Narrow" w:cs="Arial"/>
          <w:sz w:val="24"/>
          <w:szCs w:val="24"/>
        </w:rPr>
        <w:t xml:space="preserve">7) </w:t>
      </w:r>
      <w:r w:rsidR="00E15E36">
        <w:rPr>
          <w:rFonts w:ascii="Arial Narrow" w:hAnsi="Arial Narrow" w:cs="Arial"/>
          <w:sz w:val="24"/>
          <w:szCs w:val="24"/>
        </w:rPr>
        <w:t xml:space="preserve">ACCESIBILITY MODIFICATIONS IN LOWER-INCOME OWNER-OCCUPIED HOUSING; </w:t>
      </w:r>
      <w:r w:rsidR="00E65D01">
        <w:rPr>
          <w:rFonts w:ascii="Arial Narrow" w:hAnsi="Arial Narrow" w:cs="Arial"/>
          <w:sz w:val="24"/>
          <w:szCs w:val="24"/>
        </w:rPr>
        <w:t xml:space="preserve">8) </w:t>
      </w:r>
      <w:r w:rsidR="00D12907">
        <w:rPr>
          <w:rFonts w:ascii="Arial Narrow" w:hAnsi="Arial Narrow" w:cs="Arial"/>
          <w:sz w:val="24"/>
          <w:szCs w:val="24"/>
        </w:rPr>
        <w:t xml:space="preserve">EFFORTS TO ACQUIRE AND REHABILITATE FORECLOSED OR VACANT HOMES AND APARTMENTS; </w:t>
      </w:r>
      <w:r w:rsidR="00234E29">
        <w:rPr>
          <w:rFonts w:ascii="Arial Narrow" w:hAnsi="Arial Narrow" w:cs="Arial"/>
          <w:sz w:val="24"/>
          <w:szCs w:val="24"/>
        </w:rPr>
        <w:t xml:space="preserve">AND </w:t>
      </w:r>
      <w:r w:rsidR="00E65D01">
        <w:rPr>
          <w:rFonts w:ascii="Arial Narrow" w:hAnsi="Arial Narrow" w:cs="Arial"/>
          <w:sz w:val="24"/>
          <w:szCs w:val="24"/>
        </w:rPr>
        <w:t xml:space="preserve">9) </w:t>
      </w:r>
      <w:r w:rsidR="00D073E8" w:rsidRPr="00722948">
        <w:rPr>
          <w:rFonts w:ascii="Arial Narrow" w:hAnsi="Arial Narrow" w:cs="Arial"/>
          <w:sz w:val="24"/>
          <w:szCs w:val="24"/>
        </w:rPr>
        <w:t xml:space="preserve">HOMEOWNERSHIP </w:t>
      </w:r>
      <w:r w:rsidR="00E15E36">
        <w:rPr>
          <w:rFonts w:ascii="Arial Narrow" w:hAnsi="Arial Narrow" w:cs="Arial"/>
          <w:sz w:val="24"/>
          <w:szCs w:val="24"/>
        </w:rPr>
        <w:t>OPPORTUNITIES.</w:t>
      </w:r>
      <w:r w:rsidRPr="00722948">
        <w:rPr>
          <w:rFonts w:ascii="Arial Narrow" w:hAnsi="Arial Narrow" w:cs="Arial"/>
          <w:sz w:val="24"/>
          <w:szCs w:val="24"/>
        </w:rPr>
        <w:t xml:space="preserve"> </w:t>
      </w:r>
    </w:p>
    <w:p w14:paraId="2E50124E" w14:textId="77777777" w:rsidR="00D073E8" w:rsidRPr="00722948" w:rsidRDefault="00D073E8">
      <w:pPr>
        <w:ind w:left="-5" w:right="0"/>
        <w:rPr>
          <w:rFonts w:ascii="Arial Narrow" w:hAnsi="Arial Narrow" w:cs="Arial"/>
          <w:sz w:val="24"/>
          <w:szCs w:val="24"/>
        </w:rPr>
      </w:pPr>
    </w:p>
    <w:p w14:paraId="50DAFE98" w14:textId="00C96C1D" w:rsidR="006E6347" w:rsidRPr="00722948" w:rsidRDefault="00847F27">
      <w:pPr>
        <w:ind w:left="-5" w:right="0"/>
        <w:rPr>
          <w:rFonts w:ascii="Arial Narrow" w:hAnsi="Arial Narrow" w:cs="Arial"/>
          <w:sz w:val="24"/>
          <w:szCs w:val="24"/>
        </w:rPr>
      </w:pPr>
      <w:r w:rsidRPr="1995D267">
        <w:rPr>
          <w:rFonts w:ascii="Arial Narrow" w:hAnsi="Arial Narrow" w:cs="Arial"/>
          <w:sz w:val="24"/>
          <w:szCs w:val="24"/>
        </w:rPr>
        <w:t>In 2021, t</w:t>
      </w:r>
      <w:r w:rsidR="00451418" w:rsidRPr="1995D267">
        <w:rPr>
          <w:rFonts w:ascii="Arial Narrow" w:hAnsi="Arial Narrow" w:cs="Arial"/>
          <w:sz w:val="24"/>
          <w:szCs w:val="24"/>
        </w:rPr>
        <w:t xml:space="preserve">he </w:t>
      </w:r>
      <w:r w:rsidR="006B3A7E" w:rsidRPr="1995D267">
        <w:rPr>
          <w:rFonts w:ascii="Arial Narrow" w:hAnsi="Arial Narrow" w:cs="Arial"/>
          <w:sz w:val="24"/>
          <w:szCs w:val="24"/>
        </w:rPr>
        <w:t>City of</w:t>
      </w:r>
      <w:r w:rsidR="006E074A" w:rsidRPr="1995D267">
        <w:rPr>
          <w:rFonts w:ascii="Arial Narrow" w:hAnsi="Arial Narrow" w:cs="Arial"/>
          <w:sz w:val="24"/>
          <w:szCs w:val="24"/>
        </w:rPr>
        <w:t xml:space="preserve"> Farmersville</w:t>
      </w:r>
      <w:r w:rsidR="00451418" w:rsidRPr="1995D267">
        <w:rPr>
          <w:rFonts w:ascii="Arial Narrow" w:hAnsi="Arial Narrow" w:cs="Arial"/>
          <w:i/>
          <w:iCs/>
          <w:sz w:val="24"/>
          <w:szCs w:val="24"/>
        </w:rPr>
        <w:t xml:space="preserve"> </w:t>
      </w:r>
      <w:r w:rsidRPr="1995D267">
        <w:rPr>
          <w:rFonts w:ascii="Arial Narrow" w:hAnsi="Arial Narrow" w:cs="Arial"/>
          <w:sz w:val="24"/>
          <w:szCs w:val="24"/>
        </w:rPr>
        <w:t>submitted</w:t>
      </w:r>
      <w:r w:rsidR="00451418" w:rsidRPr="1995D267">
        <w:rPr>
          <w:rFonts w:ascii="Arial Narrow" w:hAnsi="Arial Narrow" w:cs="Arial"/>
          <w:sz w:val="24"/>
          <w:szCs w:val="24"/>
        </w:rPr>
        <w:t xml:space="preserve"> an application </w:t>
      </w:r>
      <w:r w:rsidR="00026CFF" w:rsidRPr="1995D267">
        <w:rPr>
          <w:rFonts w:ascii="Arial Narrow" w:hAnsi="Arial Narrow" w:cs="Arial"/>
          <w:sz w:val="24"/>
          <w:szCs w:val="24"/>
        </w:rPr>
        <w:t xml:space="preserve">under the </w:t>
      </w:r>
      <w:r w:rsidR="005E6D82" w:rsidRPr="1995D267">
        <w:rPr>
          <w:rFonts w:ascii="Arial Narrow" w:hAnsi="Arial Narrow" w:cs="Arial"/>
          <w:sz w:val="24"/>
          <w:szCs w:val="24"/>
        </w:rPr>
        <w:t xml:space="preserve">2021 </w:t>
      </w:r>
      <w:r w:rsidR="00105CE7" w:rsidRPr="1995D267">
        <w:rPr>
          <w:rFonts w:ascii="Arial Narrow" w:hAnsi="Arial Narrow" w:cs="Arial"/>
          <w:sz w:val="24"/>
          <w:szCs w:val="24"/>
        </w:rPr>
        <w:t>NOFA for</w:t>
      </w:r>
      <w:r w:rsidR="00E15E36" w:rsidRPr="1995D267">
        <w:rPr>
          <w:rFonts w:ascii="Arial Narrow" w:hAnsi="Arial Narrow" w:cs="Arial"/>
          <w:sz w:val="24"/>
          <w:szCs w:val="24"/>
        </w:rPr>
        <w:t xml:space="preserve"> the </w:t>
      </w:r>
      <w:r w:rsidR="00105CE7" w:rsidRPr="1995D267">
        <w:rPr>
          <w:rFonts w:ascii="Arial Narrow" w:hAnsi="Arial Narrow" w:cs="Arial"/>
          <w:sz w:val="24"/>
          <w:szCs w:val="24"/>
        </w:rPr>
        <w:t>estimated</w:t>
      </w:r>
      <w:r w:rsidR="00E15E36" w:rsidRPr="1995D267">
        <w:rPr>
          <w:rFonts w:ascii="Arial Narrow" w:hAnsi="Arial Narrow" w:cs="Arial"/>
          <w:sz w:val="24"/>
          <w:szCs w:val="24"/>
        </w:rPr>
        <w:t xml:space="preserve"> five-year allocation of $</w:t>
      </w:r>
      <w:r w:rsidR="007F679C" w:rsidRPr="1995D267">
        <w:rPr>
          <w:rFonts w:ascii="Arial Narrow" w:hAnsi="Arial Narrow" w:cs="Arial"/>
          <w:sz w:val="24"/>
          <w:szCs w:val="24"/>
        </w:rPr>
        <w:t>589</w:t>
      </w:r>
      <w:r w:rsidR="001F6ADC" w:rsidRPr="1995D267">
        <w:rPr>
          <w:rFonts w:ascii="Arial Narrow" w:hAnsi="Arial Narrow" w:cs="Arial"/>
          <w:sz w:val="24"/>
          <w:szCs w:val="24"/>
        </w:rPr>
        <w:t>,562</w:t>
      </w:r>
      <w:r w:rsidR="00451418" w:rsidRPr="1995D267">
        <w:rPr>
          <w:rFonts w:ascii="Arial Narrow" w:hAnsi="Arial Narrow" w:cs="Arial"/>
          <w:sz w:val="24"/>
          <w:szCs w:val="24"/>
        </w:rPr>
        <w:t>.</w:t>
      </w:r>
      <w:r w:rsidR="0094390D" w:rsidRPr="1995D267">
        <w:rPr>
          <w:rFonts w:ascii="Arial Narrow" w:hAnsi="Arial Narrow" w:cs="Arial"/>
          <w:sz w:val="24"/>
          <w:szCs w:val="24"/>
        </w:rPr>
        <w:t xml:space="preserve"> </w:t>
      </w:r>
      <w:r w:rsidR="00451418" w:rsidRPr="1995D267">
        <w:rPr>
          <w:rFonts w:ascii="Arial Narrow" w:hAnsi="Arial Narrow" w:cs="Arial"/>
          <w:sz w:val="24"/>
          <w:szCs w:val="24"/>
        </w:rPr>
        <w:t>The</w:t>
      </w:r>
      <w:r w:rsidR="0094390D" w:rsidRPr="1995D267">
        <w:rPr>
          <w:rFonts w:ascii="Arial Narrow" w:hAnsi="Arial Narrow" w:cs="Arial"/>
          <w:sz w:val="24"/>
          <w:szCs w:val="24"/>
        </w:rPr>
        <w:t xml:space="preserve"> </w:t>
      </w:r>
      <w:r w:rsidR="002F08F6" w:rsidRPr="1995D267">
        <w:rPr>
          <w:rFonts w:ascii="Arial Narrow" w:hAnsi="Arial Narrow" w:cs="Arial"/>
          <w:sz w:val="24"/>
          <w:szCs w:val="24"/>
        </w:rPr>
        <w:t xml:space="preserve">City’s 5-year plan was for Activity </w:t>
      </w:r>
      <w:r w:rsidR="003446BF" w:rsidRPr="1995D267">
        <w:rPr>
          <w:rFonts w:ascii="Arial Narrow" w:hAnsi="Arial Narrow" w:cs="Arial"/>
          <w:sz w:val="24"/>
          <w:szCs w:val="24"/>
        </w:rPr>
        <w:t xml:space="preserve">2 - </w:t>
      </w:r>
      <w:r w:rsidR="00777254" w:rsidRPr="1995D267">
        <w:rPr>
          <w:rFonts w:ascii="Arial Narrow" w:hAnsi="Arial Narrow" w:cs="Arial"/>
          <w:sz w:val="24"/>
          <w:szCs w:val="24"/>
        </w:rPr>
        <w:t xml:space="preserve">the development of affordable </w:t>
      </w:r>
      <w:r w:rsidR="003446BF" w:rsidRPr="1995D267">
        <w:rPr>
          <w:rFonts w:ascii="Arial Narrow" w:hAnsi="Arial Narrow" w:cs="Arial"/>
          <w:sz w:val="24"/>
          <w:szCs w:val="24"/>
        </w:rPr>
        <w:t xml:space="preserve">rental </w:t>
      </w:r>
      <w:r w:rsidR="00777254" w:rsidRPr="1995D267">
        <w:rPr>
          <w:rFonts w:ascii="Arial Narrow" w:hAnsi="Arial Narrow" w:cs="Arial"/>
          <w:sz w:val="24"/>
          <w:szCs w:val="24"/>
        </w:rPr>
        <w:t>housing.</w:t>
      </w:r>
      <w:r w:rsidR="00BB101A" w:rsidRPr="1995D267">
        <w:rPr>
          <w:rFonts w:ascii="Arial Narrow" w:hAnsi="Arial Narrow" w:cs="Arial"/>
          <w:sz w:val="24"/>
          <w:szCs w:val="24"/>
        </w:rPr>
        <w:t xml:space="preserve"> </w:t>
      </w:r>
      <w:r w:rsidR="00F27A67" w:rsidRPr="1995D267">
        <w:rPr>
          <w:rFonts w:ascii="Arial Narrow" w:hAnsi="Arial Narrow" w:cs="Arial"/>
          <w:sz w:val="24"/>
          <w:szCs w:val="24"/>
        </w:rPr>
        <w:t xml:space="preserve">Funding for Years 1-3 was utilized for the development of Los Arroyos </w:t>
      </w:r>
      <w:r w:rsidR="00020E66" w:rsidRPr="1995D267">
        <w:rPr>
          <w:rFonts w:ascii="Arial Narrow" w:hAnsi="Arial Narrow" w:cs="Arial"/>
          <w:sz w:val="24"/>
          <w:szCs w:val="24"/>
        </w:rPr>
        <w:t xml:space="preserve">Apartments. </w:t>
      </w:r>
      <w:r w:rsidR="00FC0871" w:rsidRPr="1995D267">
        <w:rPr>
          <w:rFonts w:ascii="Arial Narrow" w:hAnsi="Arial Narrow" w:cs="Arial"/>
          <w:sz w:val="24"/>
          <w:szCs w:val="24"/>
        </w:rPr>
        <w:t xml:space="preserve">Per the </w:t>
      </w:r>
      <w:r w:rsidR="003A60E4" w:rsidRPr="1995D267">
        <w:rPr>
          <w:rFonts w:ascii="Arial Narrow" w:hAnsi="Arial Narrow" w:cs="Arial"/>
          <w:sz w:val="24"/>
          <w:szCs w:val="24"/>
        </w:rPr>
        <w:t xml:space="preserve">amended 2024 NOFA, at least 40% of the annual PLHA </w:t>
      </w:r>
      <w:r w:rsidR="009119EB" w:rsidRPr="1995D267">
        <w:rPr>
          <w:rFonts w:ascii="Arial Narrow" w:hAnsi="Arial Narrow" w:cs="Arial"/>
          <w:sz w:val="24"/>
          <w:szCs w:val="24"/>
        </w:rPr>
        <w:t xml:space="preserve">allocation must </w:t>
      </w:r>
      <w:r w:rsidR="009665F3">
        <w:rPr>
          <w:rFonts w:ascii="Arial Narrow" w:hAnsi="Arial Narrow" w:cs="Arial"/>
          <w:sz w:val="24"/>
          <w:szCs w:val="24"/>
        </w:rPr>
        <w:t xml:space="preserve">now </w:t>
      </w:r>
      <w:r w:rsidR="009119EB" w:rsidRPr="1995D267">
        <w:rPr>
          <w:rFonts w:ascii="Arial Narrow" w:hAnsi="Arial Narrow" w:cs="Arial"/>
          <w:sz w:val="24"/>
          <w:szCs w:val="24"/>
        </w:rPr>
        <w:t xml:space="preserve">be used for </w:t>
      </w:r>
      <w:r w:rsidR="003678A1" w:rsidRPr="1995D267">
        <w:rPr>
          <w:rFonts w:ascii="Arial Narrow" w:hAnsi="Arial Narrow" w:cs="Arial"/>
          <w:sz w:val="24"/>
          <w:szCs w:val="24"/>
        </w:rPr>
        <w:t>Affordable Owner-Occupied Workforce Housing (AOWH)</w:t>
      </w:r>
      <w:r w:rsidR="000972CB" w:rsidRPr="1995D267">
        <w:rPr>
          <w:rFonts w:ascii="Arial Narrow" w:hAnsi="Arial Narrow" w:cs="Arial"/>
          <w:sz w:val="24"/>
          <w:szCs w:val="24"/>
        </w:rPr>
        <w:t xml:space="preserve"> </w:t>
      </w:r>
      <w:r w:rsidR="589C8C87" w:rsidRPr="1995D267">
        <w:rPr>
          <w:rFonts w:ascii="Arial Narrow" w:hAnsi="Arial Narrow" w:cs="Arial"/>
          <w:sz w:val="24"/>
          <w:szCs w:val="24"/>
        </w:rPr>
        <w:t>activities</w:t>
      </w:r>
      <w:r w:rsidR="003678A1" w:rsidRPr="1995D267">
        <w:rPr>
          <w:rFonts w:ascii="Arial Narrow" w:hAnsi="Arial Narrow" w:cs="Arial"/>
          <w:sz w:val="24"/>
          <w:szCs w:val="24"/>
        </w:rPr>
        <w:t xml:space="preserve">. </w:t>
      </w:r>
      <w:r w:rsidR="00735D15" w:rsidRPr="1995D267">
        <w:rPr>
          <w:rFonts w:ascii="Arial Narrow" w:hAnsi="Arial Narrow" w:cs="Arial"/>
          <w:sz w:val="24"/>
          <w:szCs w:val="24"/>
        </w:rPr>
        <w:t>The City is proposing to amend the 5-year plan to utilize</w:t>
      </w:r>
      <w:r w:rsidR="00C5355B" w:rsidRPr="1995D267">
        <w:rPr>
          <w:rFonts w:ascii="Arial Narrow" w:hAnsi="Arial Narrow" w:cs="Arial"/>
          <w:sz w:val="24"/>
          <w:szCs w:val="24"/>
        </w:rPr>
        <w:t xml:space="preserve"> </w:t>
      </w:r>
      <w:r w:rsidR="00910BE6" w:rsidRPr="1995D267">
        <w:rPr>
          <w:rFonts w:ascii="Arial Narrow" w:hAnsi="Arial Narrow" w:cs="Arial"/>
          <w:sz w:val="24"/>
          <w:szCs w:val="24"/>
        </w:rPr>
        <w:t xml:space="preserve">100% of </w:t>
      </w:r>
      <w:r w:rsidR="00C5355B" w:rsidRPr="1995D267">
        <w:rPr>
          <w:rFonts w:ascii="Arial Narrow" w:hAnsi="Arial Narrow" w:cs="Arial"/>
          <w:sz w:val="24"/>
          <w:szCs w:val="24"/>
        </w:rPr>
        <w:t>Year</w:t>
      </w:r>
      <w:r w:rsidR="00910BE6" w:rsidRPr="1995D267">
        <w:rPr>
          <w:rFonts w:ascii="Arial Narrow" w:hAnsi="Arial Narrow" w:cs="Arial"/>
          <w:sz w:val="24"/>
          <w:szCs w:val="24"/>
        </w:rPr>
        <w:t xml:space="preserve"> </w:t>
      </w:r>
      <w:r w:rsidR="00A50C11" w:rsidRPr="1995D267">
        <w:rPr>
          <w:rFonts w:ascii="Arial Narrow" w:hAnsi="Arial Narrow" w:cs="Arial"/>
          <w:sz w:val="24"/>
          <w:szCs w:val="24"/>
        </w:rPr>
        <w:t>4 and Year 5</w:t>
      </w:r>
      <w:r w:rsidR="00C5355B" w:rsidRPr="1995D267">
        <w:rPr>
          <w:rFonts w:ascii="Arial Narrow" w:hAnsi="Arial Narrow" w:cs="Arial"/>
          <w:sz w:val="24"/>
          <w:szCs w:val="24"/>
        </w:rPr>
        <w:t xml:space="preserve"> funding, approximately</w:t>
      </w:r>
      <w:r w:rsidR="00F96EBF" w:rsidRPr="1995D267">
        <w:rPr>
          <w:rFonts w:ascii="Arial Narrow" w:hAnsi="Arial Narrow" w:cs="Arial"/>
          <w:sz w:val="24"/>
          <w:szCs w:val="24"/>
        </w:rPr>
        <w:t xml:space="preserve"> $151</w:t>
      </w:r>
      <w:r w:rsidR="00C90947" w:rsidRPr="1995D267">
        <w:rPr>
          <w:rFonts w:ascii="Arial Narrow" w:hAnsi="Arial Narrow" w:cs="Arial"/>
          <w:sz w:val="24"/>
          <w:szCs w:val="24"/>
        </w:rPr>
        <w:t>,163</w:t>
      </w:r>
      <w:r w:rsidR="000972CB" w:rsidRPr="1995D267">
        <w:rPr>
          <w:rFonts w:ascii="Arial Narrow" w:hAnsi="Arial Narrow" w:cs="Arial"/>
          <w:sz w:val="24"/>
          <w:szCs w:val="24"/>
        </w:rPr>
        <w:t>,</w:t>
      </w:r>
      <w:r w:rsidR="00C90947" w:rsidRPr="1995D267">
        <w:rPr>
          <w:rFonts w:ascii="Arial Narrow" w:hAnsi="Arial Narrow" w:cs="Arial"/>
          <w:sz w:val="24"/>
          <w:szCs w:val="24"/>
        </w:rPr>
        <w:t xml:space="preserve"> </w:t>
      </w:r>
      <w:r w:rsidR="00535AC3" w:rsidRPr="1995D267">
        <w:rPr>
          <w:rFonts w:ascii="Arial Narrow" w:hAnsi="Arial Narrow" w:cs="Arial"/>
          <w:sz w:val="24"/>
          <w:szCs w:val="24"/>
        </w:rPr>
        <w:t xml:space="preserve">for Activity </w:t>
      </w:r>
      <w:r w:rsidR="00C7583B">
        <w:rPr>
          <w:rFonts w:ascii="Arial Narrow" w:hAnsi="Arial Narrow" w:cs="Arial"/>
          <w:sz w:val="24"/>
          <w:szCs w:val="24"/>
        </w:rPr>
        <w:t>9</w:t>
      </w:r>
      <w:r w:rsidR="00A50C11" w:rsidRPr="1995D267">
        <w:rPr>
          <w:rFonts w:ascii="Arial Narrow" w:hAnsi="Arial Narrow" w:cs="Arial"/>
          <w:sz w:val="24"/>
          <w:szCs w:val="24"/>
        </w:rPr>
        <w:t xml:space="preserve"> </w:t>
      </w:r>
      <w:r w:rsidR="007C667E" w:rsidRPr="1995D267">
        <w:rPr>
          <w:rFonts w:ascii="Arial Narrow" w:hAnsi="Arial Narrow" w:cs="Arial"/>
          <w:sz w:val="24"/>
          <w:szCs w:val="24"/>
        </w:rPr>
        <w:t>–</w:t>
      </w:r>
      <w:r w:rsidR="00A50C11" w:rsidRPr="1995D267">
        <w:rPr>
          <w:rFonts w:ascii="Arial Narrow" w:hAnsi="Arial Narrow" w:cs="Arial"/>
          <w:sz w:val="24"/>
          <w:szCs w:val="24"/>
        </w:rPr>
        <w:t xml:space="preserve"> </w:t>
      </w:r>
      <w:r w:rsidR="00DD4A44">
        <w:rPr>
          <w:rFonts w:ascii="Arial Narrow" w:hAnsi="Arial Narrow" w:cs="Arial"/>
          <w:sz w:val="24"/>
          <w:szCs w:val="24"/>
        </w:rPr>
        <w:t>homeowner</w:t>
      </w:r>
      <w:r w:rsidR="00613D77">
        <w:rPr>
          <w:rFonts w:ascii="Arial Narrow" w:hAnsi="Arial Narrow" w:cs="Arial"/>
          <w:sz w:val="24"/>
          <w:szCs w:val="24"/>
        </w:rPr>
        <w:t>ship opportunities, including, but not limited to</w:t>
      </w:r>
      <w:r w:rsidR="000B1E16">
        <w:rPr>
          <w:rFonts w:ascii="Arial Narrow" w:hAnsi="Arial Narrow" w:cs="Arial"/>
          <w:sz w:val="24"/>
          <w:szCs w:val="24"/>
        </w:rPr>
        <w:t xml:space="preserve">, downpayment assistance, </w:t>
      </w:r>
      <w:r w:rsidR="00A83A57" w:rsidRPr="1995D267">
        <w:rPr>
          <w:rFonts w:ascii="Arial Narrow" w:hAnsi="Arial Narrow" w:cs="Arial"/>
          <w:sz w:val="24"/>
          <w:szCs w:val="24"/>
        </w:rPr>
        <w:t xml:space="preserve">which </w:t>
      </w:r>
      <w:r w:rsidR="006649B0" w:rsidRPr="1995D267">
        <w:rPr>
          <w:rFonts w:ascii="Arial Narrow" w:hAnsi="Arial Narrow" w:cs="Arial"/>
          <w:sz w:val="24"/>
          <w:szCs w:val="24"/>
        </w:rPr>
        <w:t>qualifies as an AOWH activity.</w:t>
      </w:r>
    </w:p>
    <w:p w14:paraId="7C65F943" w14:textId="77777777" w:rsidR="006E6347" w:rsidRPr="00722948" w:rsidRDefault="00451418">
      <w:pPr>
        <w:spacing w:line="259" w:lineRule="auto"/>
        <w:ind w:left="0" w:right="0" w:firstLine="0"/>
        <w:jc w:val="left"/>
        <w:rPr>
          <w:rFonts w:ascii="Arial Narrow" w:hAnsi="Arial Narrow" w:cs="Arial"/>
          <w:sz w:val="24"/>
          <w:szCs w:val="24"/>
        </w:rPr>
      </w:pPr>
      <w:r w:rsidRPr="00722948">
        <w:rPr>
          <w:rFonts w:ascii="Arial Narrow" w:hAnsi="Arial Narrow" w:cs="Arial"/>
          <w:sz w:val="24"/>
          <w:szCs w:val="24"/>
        </w:rPr>
        <w:t xml:space="preserve"> </w:t>
      </w:r>
    </w:p>
    <w:p w14:paraId="6F187CB1" w14:textId="57886620" w:rsidR="006E6347" w:rsidRPr="00722948" w:rsidRDefault="00451418" w:rsidP="00D073E8">
      <w:pPr>
        <w:ind w:left="-5" w:right="0"/>
        <w:rPr>
          <w:rFonts w:ascii="Arial Narrow" w:hAnsi="Arial Narrow" w:cs="Arial"/>
          <w:sz w:val="24"/>
          <w:szCs w:val="24"/>
        </w:rPr>
      </w:pPr>
      <w:r w:rsidRPr="00722948">
        <w:rPr>
          <w:rFonts w:ascii="Arial Narrow" w:hAnsi="Arial Narrow" w:cs="Arial"/>
          <w:sz w:val="24"/>
          <w:szCs w:val="24"/>
        </w:rPr>
        <w:t xml:space="preserve">The purpose of this public </w:t>
      </w:r>
      <w:r w:rsidR="001D5813">
        <w:rPr>
          <w:rFonts w:ascii="Arial Narrow" w:hAnsi="Arial Narrow" w:cs="Arial"/>
          <w:sz w:val="24"/>
          <w:szCs w:val="24"/>
        </w:rPr>
        <w:t>hearing</w:t>
      </w:r>
      <w:r w:rsidRPr="00722948">
        <w:rPr>
          <w:rFonts w:ascii="Arial Narrow" w:hAnsi="Arial Narrow" w:cs="Arial"/>
          <w:sz w:val="24"/>
          <w:szCs w:val="24"/>
        </w:rPr>
        <w:t xml:space="preserve"> is to give </w:t>
      </w:r>
      <w:r w:rsidR="00081DDB">
        <w:rPr>
          <w:rFonts w:ascii="Arial Narrow" w:hAnsi="Arial Narrow" w:cs="Arial"/>
          <w:sz w:val="24"/>
          <w:szCs w:val="24"/>
        </w:rPr>
        <w:t>the public</w:t>
      </w:r>
      <w:r w:rsidRPr="00722948">
        <w:rPr>
          <w:rFonts w:ascii="Arial Narrow" w:hAnsi="Arial Narrow" w:cs="Arial"/>
          <w:sz w:val="24"/>
          <w:szCs w:val="24"/>
        </w:rPr>
        <w:t xml:space="preserve"> an opportunity to make their comments known regarding </w:t>
      </w:r>
      <w:r w:rsidR="00C62EEE">
        <w:rPr>
          <w:rFonts w:ascii="Arial Narrow" w:hAnsi="Arial Narrow" w:cs="Arial"/>
          <w:sz w:val="24"/>
          <w:szCs w:val="24"/>
        </w:rPr>
        <w:t>the amendment of the City’s</w:t>
      </w:r>
      <w:r w:rsidR="008B4C8F">
        <w:rPr>
          <w:rFonts w:ascii="Arial Narrow" w:hAnsi="Arial Narrow" w:cs="Arial"/>
          <w:sz w:val="24"/>
          <w:szCs w:val="24"/>
        </w:rPr>
        <w:t xml:space="preserve"> PLHA </w:t>
      </w:r>
      <w:r w:rsidR="00C94CFF">
        <w:rPr>
          <w:rFonts w:ascii="Arial Narrow" w:hAnsi="Arial Narrow" w:cs="Arial"/>
          <w:sz w:val="24"/>
          <w:szCs w:val="24"/>
        </w:rPr>
        <w:t>five-year</w:t>
      </w:r>
      <w:r w:rsidR="008B4C8F">
        <w:rPr>
          <w:rFonts w:ascii="Arial Narrow" w:hAnsi="Arial Narrow" w:cs="Arial"/>
          <w:sz w:val="24"/>
          <w:szCs w:val="24"/>
        </w:rPr>
        <w:t xml:space="preserve"> plan </w:t>
      </w:r>
      <w:r w:rsidR="008D5E86">
        <w:rPr>
          <w:rFonts w:ascii="Arial Narrow" w:hAnsi="Arial Narrow" w:cs="Arial"/>
          <w:sz w:val="24"/>
          <w:szCs w:val="24"/>
        </w:rPr>
        <w:t xml:space="preserve">and </w:t>
      </w:r>
      <w:r w:rsidRPr="002C7A7A">
        <w:rPr>
          <w:rFonts w:ascii="Arial Narrow" w:hAnsi="Arial Narrow" w:cs="Arial"/>
          <w:sz w:val="24"/>
          <w:szCs w:val="24"/>
        </w:rPr>
        <w:t xml:space="preserve">to discuss and approve the </w:t>
      </w:r>
      <w:r w:rsidR="008D5E86" w:rsidRPr="002C7A7A">
        <w:rPr>
          <w:rFonts w:ascii="Arial Narrow" w:hAnsi="Arial Narrow" w:cs="Arial"/>
          <w:sz w:val="24"/>
          <w:szCs w:val="24"/>
        </w:rPr>
        <w:t xml:space="preserve">proposed </w:t>
      </w:r>
      <w:r w:rsidR="008B4C8F">
        <w:rPr>
          <w:rFonts w:ascii="Arial Narrow" w:hAnsi="Arial Narrow" w:cs="Arial"/>
          <w:sz w:val="24"/>
          <w:szCs w:val="24"/>
        </w:rPr>
        <w:t>plan</w:t>
      </w:r>
      <w:r w:rsidR="0082571F">
        <w:rPr>
          <w:rFonts w:ascii="Arial Narrow" w:hAnsi="Arial Narrow" w:cs="Arial"/>
          <w:sz w:val="24"/>
          <w:szCs w:val="24"/>
        </w:rPr>
        <w:t xml:space="preserve"> amendment</w:t>
      </w:r>
      <w:r w:rsidR="00595333">
        <w:rPr>
          <w:rFonts w:ascii="Arial Narrow" w:hAnsi="Arial Narrow" w:cs="Arial"/>
          <w:sz w:val="24"/>
          <w:szCs w:val="24"/>
        </w:rPr>
        <w:t xml:space="preserve"> application</w:t>
      </w:r>
      <w:r w:rsidRPr="002C7A7A">
        <w:rPr>
          <w:rFonts w:ascii="Arial Narrow" w:hAnsi="Arial Narrow" w:cs="Arial"/>
          <w:sz w:val="24"/>
          <w:szCs w:val="24"/>
        </w:rPr>
        <w:t xml:space="preserve"> prior to submittal to the State.</w:t>
      </w:r>
      <w:r w:rsidRPr="00722948">
        <w:rPr>
          <w:rFonts w:ascii="Arial Narrow" w:hAnsi="Arial Narrow" w:cs="Arial"/>
          <w:sz w:val="24"/>
          <w:szCs w:val="24"/>
        </w:rPr>
        <w:t xml:space="preserve"> </w:t>
      </w:r>
    </w:p>
    <w:p w14:paraId="19748E29" w14:textId="77777777" w:rsidR="006E6347" w:rsidRPr="00722948" w:rsidRDefault="00451418">
      <w:pPr>
        <w:spacing w:line="259" w:lineRule="auto"/>
        <w:ind w:left="0" w:right="0" w:firstLine="0"/>
        <w:jc w:val="left"/>
        <w:rPr>
          <w:rFonts w:ascii="Arial Narrow" w:hAnsi="Arial Narrow" w:cs="Arial"/>
          <w:sz w:val="24"/>
          <w:szCs w:val="24"/>
        </w:rPr>
      </w:pPr>
      <w:r w:rsidRPr="00722948">
        <w:rPr>
          <w:rFonts w:ascii="Arial Narrow" w:hAnsi="Arial Narrow" w:cs="Arial"/>
          <w:sz w:val="24"/>
          <w:szCs w:val="24"/>
        </w:rPr>
        <w:t xml:space="preserve"> </w:t>
      </w:r>
    </w:p>
    <w:p w14:paraId="277E781D" w14:textId="7A7E21AE" w:rsidR="00081DDB" w:rsidRPr="007A5485" w:rsidRDefault="00451418" w:rsidP="1995D267">
      <w:pPr>
        <w:suppressAutoHyphens/>
        <w:rPr>
          <w:rFonts w:ascii="Arial Narrow" w:hAnsi="Arial Narrow" w:cs="Arial"/>
          <w:sz w:val="24"/>
          <w:szCs w:val="24"/>
        </w:rPr>
      </w:pPr>
      <w:r w:rsidRPr="00722948">
        <w:rPr>
          <w:rFonts w:ascii="Arial Narrow" w:hAnsi="Arial Narrow" w:cs="Arial"/>
          <w:sz w:val="24"/>
          <w:szCs w:val="24"/>
        </w:rPr>
        <w:t xml:space="preserve">If you require special </w:t>
      </w:r>
      <w:r w:rsidR="5CA9DE43" w:rsidRPr="00722948">
        <w:rPr>
          <w:rFonts w:ascii="Arial Narrow" w:hAnsi="Arial Narrow" w:cs="Arial"/>
          <w:sz w:val="24"/>
          <w:szCs w:val="24"/>
        </w:rPr>
        <w:t>accommodation</w:t>
      </w:r>
      <w:r w:rsidRPr="00722948">
        <w:rPr>
          <w:rFonts w:ascii="Arial Narrow" w:hAnsi="Arial Narrow" w:cs="Arial"/>
          <w:sz w:val="24"/>
          <w:szCs w:val="24"/>
        </w:rPr>
        <w:t xml:space="preserve"> to participate in the public hearing, please contact </w:t>
      </w:r>
      <w:r w:rsidR="004F4425">
        <w:rPr>
          <w:rFonts w:ascii="Arial Narrow" w:hAnsi="Arial Narrow" w:cs="Arial"/>
          <w:spacing w:val="-3"/>
          <w:sz w:val="24"/>
          <w:szCs w:val="24"/>
        </w:rPr>
        <w:t>City Clerk</w:t>
      </w:r>
      <w:r w:rsidR="002C7A7A">
        <w:rPr>
          <w:rFonts w:ascii="Arial Narrow" w:hAnsi="Arial Narrow" w:cs="Arial"/>
          <w:spacing w:val="-3"/>
          <w:sz w:val="24"/>
          <w:szCs w:val="24"/>
        </w:rPr>
        <w:t>,</w:t>
      </w:r>
      <w:bookmarkStart w:id="0" w:name="_Hlk117582513"/>
      <w:r w:rsidR="00B26E22">
        <w:rPr>
          <w:rFonts w:ascii="Arial Narrow" w:hAnsi="Arial Narrow" w:cs="Arial"/>
          <w:spacing w:val="-3"/>
          <w:sz w:val="24"/>
          <w:szCs w:val="24"/>
        </w:rPr>
        <w:t xml:space="preserve"> </w:t>
      </w:r>
      <w:bookmarkEnd w:id="0"/>
      <w:r w:rsidR="008D0D94">
        <w:rPr>
          <w:rFonts w:ascii="Arial Narrow" w:hAnsi="Arial Narrow" w:cs="Arial"/>
          <w:spacing w:val="-3"/>
          <w:sz w:val="24"/>
          <w:szCs w:val="24"/>
        </w:rPr>
        <w:t>909</w:t>
      </w:r>
      <w:r w:rsidR="00B26E22">
        <w:rPr>
          <w:rFonts w:ascii="Arial Narrow" w:hAnsi="Arial Narrow" w:cs="Arial"/>
          <w:spacing w:val="-3"/>
          <w:sz w:val="24"/>
          <w:szCs w:val="24"/>
        </w:rPr>
        <w:t xml:space="preserve"> W. </w:t>
      </w:r>
      <w:r w:rsidR="008D0D94">
        <w:rPr>
          <w:rFonts w:ascii="Arial Narrow" w:hAnsi="Arial Narrow" w:cs="Arial"/>
          <w:spacing w:val="-3"/>
          <w:sz w:val="24"/>
          <w:szCs w:val="24"/>
        </w:rPr>
        <w:t>Visalia Rd</w:t>
      </w:r>
      <w:r w:rsidR="00210336">
        <w:rPr>
          <w:rFonts w:ascii="Arial Narrow" w:hAnsi="Arial Narrow" w:cs="Arial"/>
          <w:spacing w:val="-3"/>
          <w:sz w:val="24"/>
          <w:szCs w:val="24"/>
        </w:rPr>
        <w:t>. Farmersville, CA.</w:t>
      </w:r>
      <w:r w:rsidR="00081DDB" w:rsidRPr="007A5485">
        <w:rPr>
          <w:rFonts w:ascii="Arial Narrow" w:hAnsi="Arial Narrow" w:cs="Arial"/>
          <w:spacing w:val="-3"/>
          <w:sz w:val="24"/>
          <w:szCs w:val="24"/>
        </w:rPr>
        <w:t xml:space="preserve">, or you may </w:t>
      </w:r>
      <w:r w:rsidR="004F4425">
        <w:rPr>
          <w:rFonts w:ascii="Arial Narrow" w:hAnsi="Arial Narrow" w:cs="Arial"/>
          <w:spacing w:val="-3"/>
          <w:sz w:val="24"/>
          <w:szCs w:val="24"/>
        </w:rPr>
        <w:t>call</w:t>
      </w:r>
      <w:r w:rsidR="00081DDB" w:rsidRPr="007A5485">
        <w:rPr>
          <w:rFonts w:ascii="Arial Narrow" w:hAnsi="Arial Narrow" w:cs="Arial"/>
          <w:spacing w:val="-3"/>
          <w:sz w:val="24"/>
          <w:szCs w:val="24"/>
        </w:rPr>
        <w:t xml:space="preserve"> (559) </w:t>
      </w:r>
      <w:r w:rsidR="00210336">
        <w:rPr>
          <w:rFonts w:ascii="Arial Narrow" w:hAnsi="Arial Narrow" w:cs="Arial"/>
          <w:spacing w:val="-3"/>
          <w:sz w:val="24"/>
          <w:szCs w:val="24"/>
        </w:rPr>
        <w:t>747-0458</w:t>
      </w:r>
      <w:r w:rsidR="00081DDB" w:rsidRPr="007A5485">
        <w:rPr>
          <w:rFonts w:ascii="Arial Narrow" w:hAnsi="Arial Narrow" w:cs="Arial"/>
          <w:spacing w:val="-3"/>
          <w:sz w:val="24"/>
          <w:szCs w:val="24"/>
        </w:rPr>
        <w:t xml:space="preserve">.  In addition, </w:t>
      </w:r>
      <w:r w:rsidR="008B4C8F">
        <w:rPr>
          <w:rFonts w:ascii="Arial Narrow" w:hAnsi="Arial Narrow" w:cs="Arial"/>
          <w:spacing w:val="-3"/>
          <w:sz w:val="24"/>
          <w:szCs w:val="24"/>
        </w:rPr>
        <w:t>the proposed plan</w:t>
      </w:r>
      <w:r w:rsidR="005A1C52">
        <w:rPr>
          <w:rFonts w:ascii="Arial Narrow" w:hAnsi="Arial Narrow" w:cs="Arial"/>
          <w:spacing w:val="-3"/>
          <w:sz w:val="24"/>
          <w:szCs w:val="24"/>
        </w:rPr>
        <w:t xml:space="preserve"> amendment</w:t>
      </w:r>
      <w:r w:rsidR="00081DDB" w:rsidRPr="007A5485">
        <w:rPr>
          <w:rFonts w:ascii="Arial Narrow" w:hAnsi="Arial Narrow" w:cs="Arial"/>
          <w:spacing w:val="-3"/>
          <w:sz w:val="24"/>
          <w:szCs w:val="24"/>
        </w:rPr>
        <w:t xml:space="preserve"> is available for review at the above address between the hours of </w:t>
      </w:r>
      <w:r w:rsidR="005641F9">
        <w:rPr>
          <w:rFonts w:ascii="Arial Narrow" w:hAnsi="Arial Narrow" w:cs="Arial"/>
          <w:spacing w:val="-3"/>
          <w:sz w:val="24"/>
          <w:szCs w:val="24"/>
        </w:rPr>
        <w:t>8</w:t>
      </w:r>
      <w:r w:rsidR="00081DDB" w:rsidRPr="007A5485">
        <w:rPr>
          <w:rFonts w:ascii="Arial Narrow" w:hAnsi="Arial Narrow" w:cs="Arial"/>
          <w:spacing w:val="-3"/>
          <w:sz w:val="24"/>
          <w:szCs w:val="24"/>
        </w:rPr>
        <w:t>:</w:t>
      </w:r>
      <w:r w:rsidR="00BA56B3">
        <w:rPr>
          <w:rFonts w:ascii="Arial Narrow" w:hAnsi="Arial Narrow" w:cs="Arial"/>
          <w:spacing w:val="-3"/>
          <w:sz w:val="24"/>
          <w:szCs w:val="24"/>
        </w:rPr>
        <w:t>30</w:t>
      </w:r>
      <w:r w:rsidR="00081DDB" w:rsidRPr="007A5485">
        <w:rPr>
          <w:rFonts w:ascii="Arial Narrow" w:hAnsi="Arial Narrow" w:cs="Arial"/>
          <w:spacing w:val="-3"/>
          <w:sz w:val="24"/>
          <w:szCs w:val="24"/>
        </w:rPr>
        <w:t xml:space="preserve"> a.m. and </w:t>
      </w:r>
      <w:r w:rsidR="00BA56B3">
        <w:rPr>
          <w:rFonts w:ascii="Arial Narrow" w:hAnsi="Arial Narrow" w:cs="Arial"/>
          <w:spacing w:val="-3"/>
          <w:sz w:val="24"/>
          <w:szCs w:val="24"/>
        </w:rPr>
        <w:t>4</w:t>
      </w:r>
      <w:r w:rsidR="00081DDB" w:rsidRPr="007A5485">
        <w:rPr>
          <w:rFonts w:ascii="Arial Narrow" w:hAnsi="Arial Narrow" w:cs="Arial"/>
          <w:spacing w:val="-3"/>
          <w:sz w:val="24"/>
          <w:szCs w:val="24"/>
        </w:rPr>
        <w:t>:</w:t>
      </w:r>
      <w:r w:rsidR="005641F9">
        <w:rPr>
          <w:rFonts w:ascii="Arial Narrow" w:hAnsi="Arial Narrow" w:cs="Arial"/>
          <w:spacing w:val="-3"/>
          <w:sz w:val="24"/>
          <w:szCs w:val="24"/>
        </w:rPr>
        <w:t>0</w:t>
      </w:r>
      <w:r w:rsidR="00081DDB" w:rsidRPr="007A5485">
        <w:rPr>
          <w:rFonts w:ascii="Arial Narrow" w:hAnsi="Arial Narrow" w:cs="Arial"/>
          <w:spacing w:val="-3"/>
          <w:sz w:val="24"/>
          <w:szCs w:val="24"/>
        </w:rPr>
        <w:t xml:space="preserve">0 p.m. on </w:t>
      </w:r>
      <w:r w:rsidR="00081DDB" w:rsidRPr="007A5485">
        <w:rPr>
          <w:rFonts w:ascii="Arial Narrow" w:hAnsi="Arial Narrow" w:cs="Arial"/>
          <w:sz w:val="24"/>
          <w:szCs w:val="24"/>
        </w:rPr>
        <w:t xml:space="preserve">Monday – </w:t>
      </w:r>
      <w:r w:rsidR="005A1C52">
        <w:rPr>
          <w:rFonts w:ascii="Arial Narrow" w:hAnsi="Arial Narrow" w:cs="Arial"/>
          <w:sz w:val="24"/>
          <w:szCs w:val="24"/>
        </w:rPr>
        <w:t>Friday.</w:t>
      </w:r>
    </w:p>
    <w:p w14:paraId="39D2B35F" w14:textId="77777777" w:rsidR="006E6347" w:rsidRPr="00722948" w:rsidRDefault="00451418">
      <w:pPr>
        <w:spacing w:line="259" w:lineRule="auto"/>
        <w:ind w:left="0" w:right="0" w:firstLine="0"/>
        <w:jc w:val="left"/>
        <w:rPr>
          <w:rFonts w:ascii="Arial Narrow" w:hAnsi="Arial Narrow" w:cs="Arial"/>
          <w:sz w:val="24"/>
          <w:szCs w:val="24"/>
        </w:rPr>
      </w:pPr>
      <w:r w:rsidRPr="00722948">
        <w:rPr>
          <w:rFonts w:ascii="Arial Narrow" w:hAnsi="Arial Narrow" w:cs="Arial"/>
          <w:sz w:val="24"/>
          <w:szCs w:val="24"/>
        </w:rPr>
        <w:t xml:space="preserve"> </w:t>
      </w:r>
    </w:p>
    <w:p w14:paraId="4E0761B6" w14:textId="2ACEEE68" w:rsidR="005A1C52" w:rsidRPr="007A5485" w:rsidRDefault="00451418" w:rsidP="005A1C52">
      <w:pPr>
        <w:tabs>
          <w:tab w:val="left" w:pos="-720"/>
        </w:tabs>
        <w:suppressAutoHyphens/>
        <w:rPr>
          <w:rFonts w:ascii="Arial Narrow" w:hAnsi="Arial Narrow" w:cs="Arial"/>
          <w:sz w:val="24"/>
          <w:szCs w:val="24"/>
        </w:rPr>
      </w:pPr>
      <w:r w:rsidRPr="00722948">
        <w:rPr>
          <w:rFonts w:ascii="Arial Narrow" w:hAnsi="Arial Narrow" w:cs="Arial"/>
          <w:sz w:val="24"/>
          <w:szCs w:val="24"/>
        </w:rPr>
        <w:t xml:space="preserve">If you are unable to attend the public hearing, you may direct written comments </w:t>
      </w:r>
      <w:r w:rsidR="005A1C52">
        <w:rPr>
          <w:rFonts w:ascii="Arial Narrow" w:hAnsi="Arial Narrow" w:cs="Arial"/>
          <w:sz w:val="24"/>
          <w:szCs w:val="24"/>
        </w:rPr>
        <w:t xml:space="preserve">to </w:t>
      </w:r>
      <w:r w:rsidR="005A1C52">
        <w:rPr>
          <w:rFonts w:ascii="Arial Narrow" w:hAnsi="Arial Narrow" w:cs="Arial"/>
          <w:spacing w:val="-3"/>
          <w:sz w:val="24"/>
          <w:szCs w:val="24"/>
        </w:rPr>
        <w:t xml:space="preserve">the </w:t>
      </w:r>
      <w:r w:rsidR="004F4425">
        <w:rPr>
          <w:rFonts w:ascii="Arial Narrow" w:hAnsi="Arial Narrow" w:cs="Arial"/>
          <w:spacing w:val="-3"/>
          <w:sz w:val="24"/>
          <w:szCs w:val="24"/>
        </w:rPr>
        <w:t>City Clerk</w:t>
      </w:r>
      <w:r w:rsidR="005A1C52">
        <w:rPr>
          <w:rFonts w:ascii="Arial Narrow" w:hAnsi="Arial Narrow" w:cs="Arial"/>
          <w:spacing w:val="-3"/>
          <w:sz w:val="24"/>
          <w:szCs w:val="24"/>
        </w:rPr>
        <w:t>, 909 W. Visalia Rd. Farmersville, CA.</w:t>
      </w:r>
      <w:r w:rsidR="005A1C52" w:rsidRPr="007A5485">
        <w:rPr>
          <w:rFonts w:ascii="Arial Narrow" w:hAnsi="Arial Narrow" w:cs="Arial"/>
          <w:spacing w:val="-3"/>
          <w:sz w:val="24"/>
          <w:szCs w:val="24"/>
        </w:rPr>
        <w:t xml:space="preserve">, or you may </w:t>
      </w:r>
      <w:r w:rsidR="004F4425">
        <w:rPr>
          <w:rFonts w:ascii="Arial Narrow" w:hAnsi="Arial Narrow" w:cs="Arial"/>
          <w:spacing w:val="-3"/>
          <w:sz w:val="24"/>
          <w:szCs w:val="24"/>
        </w:rPr>
        <w:t>call</w:t>
      </w:r>
      <w:r w:rsidR="005A1C52" w:rsidRPr="007A5485">
        <w:rPr>
          <w:rFonts w:ascii="Arial Narrow" w:hAnsi="Arial Narrow" w:cs="Arial"/>
          <w:spacing w:val="-3"/>
          <w:sz w:val="24"/>
          <w:szCs w:val="24"/>
        </w:rPr>
        <w:t xml:space="preserve"> (559) </w:t>
      </w:r>
      <w:r w:rsidR="005A1C52">
        <w:rPr>
          <w:rFonts w:ascii="Arial Narrow" w:hAnsi="Arial Narrow" w:cs="Arial"/>
          <w:spacing w:val="-3"/>
          <w:sz w:val="24"/>
          <w:szCs w:val="24"/>
        </w:rPr>
        <w:t>747-0458</w:t>
      </w:r>
      <w:r w:rsidR="005A1C52" w:rsidRPr="007A5485">
        <w:rPr>
          <w:rFonts w:ascii="Arial Narrow" w:hAnsi="Arial Narrow" w:cs="Arial"/>
          <w:spacing w:val="-3"/>
          <w:sz w:val="24"/>
          <w:szCs w:val="24"/>
        </w:rPr>
        <w:t xml:space="preserve">.  In addition, </w:t>
      </w:r>
      <w:r w:rsidR="005A1C52">
        <w:rPr>
          <w:rFonts w:ascii="Arial Narrow" w:hAnsi="Arial Narrow" w:cs="Arial"/>
          <w:spacing w:val="-3"/>
          <w:sz w:val="24"/>
          <w:szCs w:val="24"/>
        </w:rPr>
        <w:t>the proposed plan</w:t>
      </w:r>
      <w:r w:rsidR="005A1C52" w:rsidRPr="007A5485">
        <w:rPr>
          <w:rFonts w:ascii="Arial Narrow" w:hAnsi="Arial Narrow" w:cs="Arial"/>
          <w:spacing w:val="-3"/>
          <w:sz w:val="24"/>
          <w:szCs w:val="24"/>
        </w:rPr>
        <w:t xml:space="preserve"> </w:t>
      </w:r>
      <w:r w:rsidR="005A1C52">
        <w:rPr>
          <w:rFonts w:ascii="Arial Narrow" w:hAnsi="Arial Narrow" w:cs="Arial"/>
          <w:spacing w:val="-3"/>
          <w:sz w:val="24"/>
          <w:szCs w:val="24"/>
        </w:rPr>
        <w:t xml:space="preserve">amendment </w:t>
      </w:r>
      <w:r w:rsidR="005A1C52" w:rsidRPr="007A5485">
        <w:rPr>
          <w:rFonts w:ascii="Arial Narrow" w:hAnsi="Arial Narrow" w:cs="Arial"/>
          <w:spacing w:val="-3"/>
          <w:sz w:val="24"/>
          <w:szCs w:val="24"/>
        </w:rPr>
        <w:t xml:space="preserve">is available for review at the above address between the hours of </w:t>
      </w:r>
      <w:r w:rsidR="005A1C52">
        <w:rPr>
          <w:rFonts w:ascii="Arial Narrow" w:hAnsi="Arial Narrow" w:cs="Arial"/>
          <w:spacing w:val="-3"/>
          <w:sz w:val="24"/>
          <w:szCs w:val="24"/>
        </w:rPr>
        <w:t>8</w:t>
      </w:r>
      <w:r w:rsidR="005A1C52" w:rsidRPr="007A5485">
        <w:rPr>
          <w:rFonts w:ascii="Arial Narrow" w:hAnsi="Arial Narrow" w:cs="Arial"/>
          <w:spacing w:val="-3"/>
          <w:sz w:val="24"/>
          <w:szCs w:val="24"/>
        </w:rPr>
        <w:t>:</w:t>
      </w:r>
      <w:r w:rsidR="005A1C52">
        <w:rPr>
          <w:rFonts w:ascii="Arial Narrow" w:hAnsi="Arial Narrow" w:cs="Arial"/>
          <w:spacing w:val="-3"/>
          <w:sz w:val="24"/>
          <w:szCs w:val="24"/>
        </w:rPr>
        <w:t>30</w:t>
      </w:r>
      <w:r w:rsidR="005A1C52" w:rsidRPr="007A5485">
        <w:rPr>
          <w:rFonts w:ascii="Arial Narrow" w:hAnsi="Arial Narrow" w:cs="Arial"/>
          <w:spacing w:val="-3"/>
          <w:sz w:val="24"/>
          <w:szCs w:val="24"/>
        </w:rPr>
        <w:t xml:space="preserve"> a.m. and </w:t>
      </w:r>
      <w:r w:rsidR="005A1C52">
        <w:rPr>
          <w:rFonts w:ascii="Arial Narrow" w:hAnsi="Arial Narrow" w:cs="Arial"/>
          <w:spacing w:val="-3"/>
          <w:sz w:val="24"/>
          <w:szCs w:val="24"/>
        </w:rPr>
        <w:t>4</w:t>
      </w:r>
      <w:r w:rsidR="005A1C52" w:rsidRPr="007A5485">
        <w:rPr>
          <w:rFonts w:ascii="Arial Narrow" w:hAnsi="Arial Narrow" w:cs="Arial"/>
          <w:spacing w:val="-3"/>
          <w:sz w:val="24"/>
          <w:szCs w:val="24"/>
        </w:rPr>
        <w:t>:</w:t>
      </w:r>
      <w:r w:rsidR="005A1C52">
        <w:rPr>
          <w:rFonts w:ascii="Arial Narrow" w:hAnsi="Arial Narrow" w:cs="Arial"/>
          <w:spacing w:val="-3"/>
          <w:sz w:val="24"/>
          <w:szCs w:val="24"/>
        </w:rPr>
        <w:t>0</w:t>
      </w:r>
      <w:r w:rsidR="005A1C52" w:rsidRPr="007A5485">
        <w:rPr>
          <w:rFonts w:ascii="Arial Narrow" w:hAnsi="Arial Narrow" w:cs="Arial"/>
          <w:spacing w:val="-3"/>
          <w:sz w:val="24"/>
          <w:szCs w:val="24"/>
        </w:rPr>
        <w:t xml:space="preserve">0 p.m. on </w:t>
      </w:r>
      <w:r w:rsidR="005A1C52" w:rsidRPr="007A5485">
        <w:rPr>
          <w:rFonts w:ascii="Arial Narrow" w:hAnsi="Arial Narrow" w:cs="Arial"/>
          <w:sz w:val="24"/>
          <w:szCs w:val="24"/>
        </w:rPr>
        <w:t xml:space="preserve">Monday – </w:t>
      </w:r>
      <w:r w:rsidR="005A1C52">
        <w:rPr>
          <w:rFonts w:ascii="Arial Narrow" w:hAnsi="Arial Narrow" w:cs="Arial"/>
          <w:sz w:val="24"/>
          <w:szCs w:val="24"/>
        </w:rPr>
        <w:t>Friday.</w:t>
      </w:r>
    </w:p>
    <w:p w14:paraId="7AED55D0" w14:textId="0DD87629" w:rsidR="00451418" w:rsidRDefault="005A1C52" w:rsidP="00941F81">
      <w:pPr>
        <w:spacing w:line="259" w:lineRule="auto"/>
        <w:ind w:left="0" w:right="0" w:firstLine="0"/>
        <w:jc w:val="left"/>
        <w:rPr>
          <w:rFonts w:ascii="Arial Narrow" w:hAnsi="Arial Narrow" w:cs="Arial"/>
          <w:sz w:val="24"/>
          <w:szCs w:val="24"/>
        </w:rPr>
      </w:pPr>
      <w:r w:rsidRPr="00722948">
        <w:rPr>
          <w:rFonts w:ascii="Arial Narrow" w:hAnsi="Arial Narrow" w:cs="Arial"/>
          <w:sz w:val="24"/>
          <w:szCs w:val="24"/>
        </w:rPr>
        <w:t xml:space="preserve"> </w:t>
      </w:r>
    </w:p>
    <w:p w14:paraId="7E020139" w14:textId="4D4E15A2" w:rsidR="006E6347" w:rsidRPr="00722948" w:rsidRDefault="00451418" w:rsidP="00451418">
      <w:pPr>
        <w:ind w:left="-5" w:right="333"/>
        <w:rPr>
          <w:rFonts w:ascii="Arial Narrow" w:hAnsi="Arial Narrow" w:cs="Arial"/>
          <w:sz w:val="24"/>
          <w:szCs w:val="24"/>
        </w:rPr>
      </w:pPr>
      <w:r w:rsidRPr="00722948">
        <w:rPr>
          <w:rFonts w:ascii="Arial Narrow" w:hAnsi="Arial Narrow" w:cs="Arial"/>
          <w:sz w:val="24"/>
          <w:szCs w:val="24"/>
        </w:rPr>
        <w:lastRenderedPageBreak/>
        <w:t xml:space="preserve">The </w:t>
      </w:r>
      <w:r w:rsidR="006B3A7E">
        <w:rPr>
          <w:rFonts w:ascii="Arial Narrow" w:hAnsi="Arial Narrow" w:cs="Arial"/>
          <w:sz w:val="24"/>
          <w:szCs w:val="24"/>
        </w:rPr>
        <w:t xml:space="preserve">City of </w:t>
      </w:r>
      <w:r w:rsidR="00941F81">
        <w:rPr>
          <w:rFonts w:ascii="Arial Narrow" w:hAnsi="Arial Narrow" w:cs="Arial"/>
          <w:sz w:val="24"/>
          <w:szCs w:val="24"/>
        </w:rPr>
        <w:t xml:space="preserve">Farmersville </w:t>
      </w:r>
      <w:r w:rsidRPr="00722948">
        <w:rPr>
          <w:rFonts w:ascii="Arial Narrow" w:hAnsi="Arial Narrow" w:cs="Arial"/>
          <w:sz w:val="24"/>
          <w:szCs w:val="24"/>
        </w:rPr>
        <w:t>promotes fair housing and makes all its programs available to low</w:t>
      </w:r>
      <w:r w:rsidR="7C03DAA1" w:rsidRPr="25A23FA8">
        <w:rPr>
          <w:rFonts w:ascii="Arial Narrow" w:hAnsi="Arial Narrow" w:cs="Arial"/>
          <w:sz w:val="24"/>
          <w:szCs w:val="24"/>
        </w:rPr>
        <w:t>-</w:t>
      </w:r>
      <w:r w:rsidRPr="00722948">
        <w:rPr>
          <w:rFonts w:ascii="Arial Narrow" w:hAnsi="Arial Narrow" w:cs="Arial"/>
          <w:sz w:val="24"/>
          <w:szCs w:val="24"/>
        </w:rPr>
        <w:t xml:space="preserve"> and moderate</w:t>
      </w:r>
      <w:r w:rsidR="7C03DAA1" w:rsidRPr="25A23FA8">
        <w:rPr>
          <w:rFonts w:ascii="Arial Narrow" w:hAnsi="Arial Narrow" w:cs="Arial"/>
          <w:sz w:val="24"/>
          <w:szCs w:val="24"/>
        </w:rPr>
        <w:t>-</w:t>
      </w:r>
      <w:r w:rsidRPr="00722948">
        <w:rPr>
          <w:rFonts w:ascii="Arial Narrow" w:hAnsi="Arial Narrow" w:cs="Arial"/>
          <w:sz w:val="24"/>
          <w:szCs w:val="24"/>
        </w:rPr>
        <w:t xml:space="preserve">income </w:t>
      </w:r>
      <w:r>
        <w:rPr>
          <w:rFonts w:ascii="Arial Narrow" w:hAnsi="Arial Narrow" w:cs="Arial"/>
          <w:sz w:val="24"/>
          <w:szCs w:val="24"/>
        </w:rPr>
        <w:t>f</w:t>
      </w:r>
      <w:r w:rsidRPr="00722948">
        <w:rPr>
          <w:rFonts w:ascii="Arial Narrow" w:hAnsi="Arial Narrow" w:cs="Arial"/>
          <w:sz w:val="24"/>
          <w:szCs w:val="24"/>
        </w:rPr>
        <w:t>amilies regardless of age, race, color, religion, sex, national origin, sexual preferen</w:t>
      </w:r>
      <w:r>
        <w:rPr>
          <w:rFonts w:ascii="Arial Narrow" w:hAnsi="Arial Narrow" w:cs="Arial"/>
          <w:sz w:val="24"/>
          <w:szCs w:val="24"/>
        </w:rPr>
        <w:t>ce, marital status or handicap.</w:t>
      </w:r>
      <w:r w:rsidRPr="00722948">
        <w:rPr>
          <w:rFonts w:ascii="Arial Narrow" w:hAnsi="Arial Narrow" w:cs="Arial"/>
          <w:sz w:val="24"/>
          <w:szCs w:val="24"/>
        </w:rPr>
        <w:t xml:space="preserve"> </w:t>
      </w:r>
    </w:p>
    <w:p w14:paraId="2DF5E0DE" w14:textId="77777777" w:rsidR="00451418" w:rsidRDefault="00451418" w:rsidP="00451418">
      <w:pPr>
        <w:ind w:left="-5" w:right="270"/>
        <w:rPr>
          <w:rFonts w:ascii="Arial Narrow" w:hAnsi="Arial Narrow" w:cs="Arial"/>
          <w:sz w:val="24"/>
          <w:szCs w:val="24"/>
        </w:rPr>
      </w:pPr>
    </w:p>
    <w:p w14:paraId="4CC0738C" w14:textId="03D2953F" w:rsidR="00451418" w:rsidRDefault="00451418" w:rsidP="00451418">
      <w:pPr>
        <w:ind w:left="-5" w:right="270"/>
        <w:rPr>
          <w:rFonts w:ascii="Arial Narrow" w:hAnsi="Arial Narrow" w:cs="Arial"/>
          <w:sz w:val="24"/>
          <w:szCs w:val="24"/>
        </w:rPr>
      </w:pPr>
      <w:r w:rsidRPr="00722948">
        <w:rPr>
          <w:rFonts w:ascii="Arial Narrow" w:hAnsi="Arial Narrow" w:cs="Arial"/>
          <w:sz w:val="24"/>
          <w:szCs w:val="24"/>
        </w:rPr>
        <w:t xml:space="preserve"> </w:t>
      </w:r>
      <w:r w:rsidRPr="006B3A7E">
        <w:rPr>
          <w:rFonts w:ascii="Arial Narrow" w:hAnsi="Arial Narrow" w:cs="Arial"/>
          <w:sz w:val="24"/>
          <w:szCs w:val="24"/>
          <w:highlight w:val="yellow"/>
        </w:rPr>
        <w:t>Publish</w:t>
      </w:r>
      <w:r w:rsidRPr="004F4425">
        <w:rPr>
          <w:rFonts w:ascii="Arial Narrow" w:hAnsi="Arial Narrow" w:cs="Arial"/>
          <w:sz w:val="24"/>
          <w:szCs w:val="24"/>
          <w:highlight w:val="yellow"/>
        </w:rPr>
        <w:t xml:space="preserve">: </w:t>
      </w:r>
      <w:r w:rsidR="000B1E16" w:rsidRPr="004F4425">
        <w:rPr>
          <w:rFonts w:ascii="Arial Narrow" w:hAnsi="Arial Narrow" w:cs="Arial"/>
          <w:sz w:val="24"/>
          <w:szCs w:val="24"/>
          <w:highlight w:val="yellow"/>
        </w:rPr>
        <w:t>Month, Date, Year in</w:t>
      </w:r>
      <w:r w:rsidR="005F0840" w:rsidRPr="004F4425">
        <w:rPr>
          <w:rFonts w:ascii="Arial Narrow" w:hAnsi="Arial Narrow" w:cs="Arial"/>
          <w:sz w:val="24"/>
          <w:szCs w:val="24"/>
          <w:highlight w:val="yellow"/>
        </w:rPr>
        <w:t xml:space="preserve"> the Foothills Sun-Gazette</w:t>
      </w:r>
    </w:p>
    <w:p w14:paraId="353B0179" w14:textId="77777777" w:rsidR="00AC491E" w:rsidRDefault="00AC491E" w:rsidP="00451418">
      <w:pPr>
        <w:ind w:left="-5" w:right="270"/>
        <w:rPr>
          <w:rFonts w:ascii="Arial Narrow" w:hAnsi="Arial Narrow" w:cs="Arial"/>
          <w:sz w:val="24"/>
          <w:szCs w:val="24"/>
        </w:rPr>
      </w:pPr>
    </w:p>
    <w:p w14:paraId="2578018C" w14:textId="77777777" w:rsidR="00AC491E" w:rsidRDefault="00AC491E" w:rsidP="00451418">
      <w:pPr>
        <w:ind w:left="-5" w:right="270"/>
        <w:rPr>
          <w:rFonts w:ascii="Arial Narrow" w:hAnsi="Arial Narrow" w:cs="Arial"/>
          <w:sz w:val="24"/>
          <w:szCs w:val="24"/>
        </w:rPr>
      </w:pPr>
    </w:p>
    <w:p w14:paraId="3B2ADC61" w14:textId="77777777" w:rsidR="00AC491E" w:rsidRDefault="00AC491E" w:rsidP="00451418">
      <w:pPr>
        <w:ind w:left="-5" w:right="270"/>
        <w:rPr>
          <w:rFonts w:ascii="Arial Narrow" w:hAnsi="Arial Narrow" w:cs="Arial"/>
          <w:sz w:val="24"/>
          <w:szCs w:val="24"/>
        </w:rPr>
      </w:pPr>
    </w:p>
    <w:p w14:paraId="3E8BA92F" w14:textId="77777777" w:rsidR="00AC491E" w:rsidRDefault="00AC491E" w:rsidP="00451418">
      <w:pPr>
        <w:ind w:left="-5" w:right="270"/>
        <w:rPr>
          <w:rFonts w:ascii="Arial Narrow" w:hAnsi="Arial Narrow" w:cs="Arial"/>
          <w:sz w:val="24"/>
          <w:szCs w:val="24"/>
        </w:rPr>
      </w:pPr>
    </w:p>
    <w:p w14:paraId="42E57389" w14:textId="77777777" w:rsidR="00AC491E" w:rsidRPr="00026CFF" w:rsidRDefault="00AC491E" w:rsidP="00AC491E">
      <w:pPr>
        <w:spacing w:line="259" w:lineRule="auto"/>
        <w:ind w:left="0" w:right="82" w:firstLine="0"/>
        <w:jc w:val="center"/>
        <w:rPr>
          <w:rFonts w:ascii="Arial Narrow" w:hAnsi="Arial Narrow" w:cs="Arial"/>
          <w:b/>
          <w:sz w:val="24"/>
          <w:szCs w:val="24"/>
        </w:rPr>
      </w:pPr>
      <w:r>
        <w:rPr>
          <w:rFonts w:ascii="Arial Narrow" w:hAnsi="Arial Narrow" w:cs="Arial"/>
          <w:b/>
          <w:sz w:val="24"/>
          <w:szCs w:val="24"/>
        </w:rPr>
        <w:t>CIUDAD DE FARMERSVILLE</w:t>
      </w:r>
    </w:p>
    <w:p w14:paraId="778E35DE" w14:textId="77777777" w:rsidR="00AC491E" w:rsidRPr="007D024F" w:rsidRDefault="00AC491E" w:rsidP="00AC491E">
      <w:pPr>
        <w:spacing w:line="259" w:lineRule="auto"/>
        <w:ind w:left="0" w:right="82" w:firstLine="0"/>
        <w:jc w:val="center"/>
        <w:rPr>
          <w:rFonts w:ascii="Arial Narrow" w:hAnsi="Arial Narrow" w:cs="Arial"/>
          <w:b/>
          <w:sz w:val="24"/>
          <w:szCs w:val="24"/>
          <w:u w:val="single"/>
        </w:rPr>
      </w:pPr>
      <w:r>
        <w:rPr>
          <w:rFonts w:ascii="Arial Narrow" w:hAnsi="Arial Narrow" w:cs="Arial"/>
          <w:b/>
          <w:sz w:val="24"/>
          <w:szCs w:val="24"/>
          <w:u w:val="single"/>
        </w:rPr>
        <w:t>Aviso de reunión pública para la discusión de la solicitud de enmienda del plan PLHA</w:t>
      </w:r>
    </w:p>
    <w:p w14:paraId="25B58374" w14:textId="77777777" w:rsidR="00AC491E" w:rsidRPr="00722948" w:rsidRDefault="00AC491E" w:rsidP="00AC491E">
      <w:pPr>
        <w:spacing w:line="259" w:lineRule="auto"/>
        <w:ind w:left="0" w:right="0" w:firstLine="0"/>
        <w:jc w:val="left"/>
        <w:rPr>
          <w:rFonts w:ascii="Arial Narrow" w:hAnsi="Arial Narrow" w:cs="Arial"/>
          <w:sz w:val="24"/>
          <w:szCs w:val="24"/>
        </w:rPr>
      </w:pPr>
    </w:p>
    <w:p w14:paraId="3F80D215" w14:textId="77777777" w:rsidR="00AC491E" w:rsidRPr="00722948" w:rsidRDefault="00AC491E" w:rsidP="00AC491E">
      <w:pPr>
        <w:rPr>
          <w:rFonts w:ascii="Arial Narrow" w:hAnsi="Arial Narrow" w:cs="Arial"/>
          <w:sz w:val="24"/>
          <w:szCs w:val="24"/>
        </w:rPr>
      </w:pPr>
      <w:r w:rsidRPr="00722948">
        <w:rPr>
          <w:rFonts w:ascii="Arial Narrow" w:hAnsi="Arial Narrow" w:cs="Arial"/>
          <w:sz w:val="24"/>
          <w:szCs w:val="24"/>
        </w:rPr>
        <w:t>SE EMITE UN AVISO de que la ciudad de Farmersville celebrará una audiencia pública el 9 de febrero de 2026 a las 18:00 horas, en el Ayuntamiento ubicado en 909 W. Visalia Rd., Farmersville, CA. 93223</w:t>
      </w:r>
      <w:r>
        <w:rPr>
          <w:rFonts w:ascii="Arial Narrow" w:hAnsi="Arial Narrow"/>
          <w:sz w:val="24"/>
          <w:szCs w:val="24"/>
        </w:rPr>
        <w:t xml:space="preserve">, </w:t>
      </w:r>
      <w:r>
        <w:rPr>
          <w:rFonts w:ascii="Arial" w:hAnsi="Arial" w:cs="Arial"/>
          <w:szCs w:val="24"/>
        </w:rPr>
        <w:t>con el fin de discutir</w:t>
      </w:r>
      <w:r>
        <w:rPr>
          <w:rFonts w:ascii="Arial Narrow" w:hAnsi="Arial Narrow" w:cs="Arial"/>
          <w:sz w:val="24"/>
          <w:szCs w:val="24"/>
        </w:rPr>
        <w:t xml:space="preserve"> una solicitud de financiación bajo el Programa de Asignación Permanente de Vivienda Local del Departamento de Vivienda y Desarrollo Comunitario de California y solicitar la opinión de ciudadanos sobre la enmienda propuesta por la Ciudad al plan quinquenal que se incluirá en La solicitud. </w:t>
      </w:r>
    </w:p>
    <w:p w14:paraId="4C083A68" w14:textId="77777777" w:rsidR="00AC491E" w:rsidRPr="00722948" w:rsidRDefault="00AC491E" w:rsidP="00AC491E">
      <w:pPr>
        <w:spacing w:line="259" w:lineRule="auto"/>
        <w:ind w:left="0" w:right="0" w:firstLine="0"/>
        <w:jc w:val="left"/>
        <w:rPr>
          <w:rFonts w:ascii="Arial Narrow" w:hAnsi="Arial Narrow" w:cs="Arial"/>
          <w:sz w:val="24"/>
          <w:szCs w:val="24"/>
        </w:rPr>
      </w:pPr>
      <w:r w:rsidRPr="00722948">
        <w:rPr>
          <w:rFonts w:ascii="Arial Narrow" w:hAnsi="Arial Narrow" w:cs="Arial"/>
          <w:sz w:val="24"/>
          <w:szCs w:val="24"/>
        </w:rPr>
        <w:t xml:space="preserve"> </w:t>
      </w:r>
    </w:p>
    <w:p w14:paraId="72B58C42" w14:textId="77777777" w:rsidR="00AC491E" w:rsidRPr="00722948" w:rsidRDefault="00AC491E" w:rsidP="00AC491E">
      <w:pPr>
        <w:jc w:val="center"/>
        <w:rPr>
          <w:rFonts w:ascii="Arial Narrow" w:hAnsi="Arial Narrow" w:cs="Times New Roman"/>
          <w:b/>
          <w:sz w:val="24"/>
          <w:szCs w:val="24"/>
        </w:rPr>
      </w:pPr>
      <w:r w:rsidRPr="00722948">
        <w:rPr>
          <w:rFonts w:ascii="Arial Narrow" w:hAnsi="Arial Narrow" w:cs="Times New Roman"/>
          <w:b/>
          <w:sz w:val="24"/>
          <w:szCs w:val="24"/>
        </w:rPr>
        <w:t>AUDIENCIA PÚBLICA</w:t>
      </w:r>
    </w:p>
    <w:p w14:paraId="39D2B012" w14:textId="4EBDF546" w:rsidR="00AC491E" w:rsidRPr="00722948" w:rsidRDefault="00AC491E" w:rsidP="00AC491E">
      <w:pPr>
        <w:tabs>
          <w:tab w:val="left" w:pos="4140"/>
        </w:tabs>
        <w:ind w:left="3240"/>
        <w:rPr>
          <w:rFonts w:ascii="Arial Narrow" w:hAnsi="Arial Narrow" w:cs="Times New Roman"/>
          <w:sz w:val="24"/>
          <w:szCs w:val="24"/>
        </w:rPr>
      </w:pPr>
      <w:r w:rsidRPr="00722948">
        <w:rPr>
          <w:rFonts w:ascii="Arial Narrow" w:hAnsi="Arial Narrow" w:cs="Times New Roman"/>
          <w:sz w:val="24"/>
          <w:szCs w:val="24"/>
        </w:rPr>
        <w:t>FECHA:</w:t>
      </w:r>
      <w:r w:rsidRPr="00722948">
        <w:rPr>
          <w:rFonts w:ascii="Arial Narrow" w:hAnsi="Arial Narrow" w:cs="Times New Roman"/>
          <w:sz w:val="24"/>
          <w:szCs w:val="24"/>
        </w:rPr>
        <w:tab/>
      </w:r>
      <w:r>
        <w:rPr>
          <w:rFonts w:ascii="Arial Narrow" w:hAnsi="Arial Narrow" w:cs="Times New Roman"/>
          <w:sz w:val="24"/>
          <w:szCs w:val="24"/>
        </w:rPr>
        <w:t>9 de febrero de 202</w:t>
      </w:r>
      <w:r w:rsidR="00A73654">
        <w:rPr>
          <w:rFonts w:ascii="Arial Narrow" w:hAnsi="Arial Narrow" w:cs="Times New Roman"/>
          <w:sz w:val="24"/>
          <w:szCs w:val="24"/>
        </w:rPr>
        <w:t>6</w:t>
      </w:r>
    </w:p>
    <w:p w14:paraId="62B97230" w14:textId="77777777" w:rsidR="00AC491E" w:rsidRPr="00722948" w:rsidRDefault="00AC491E" w:rsidP="00AC491E">
      <w:pPr>
        <w:tabs>
          <w:tab w:val="left" w:pos="4140"/>
        </w:tabs>
        <w:ind w:left="3240"/>
        <w:rPr>
          <w:rFonts w:ascii="Arial Narrow" w:hAnsi="Arial Narrow" w:cs="Times New Roman"/>
          <w:sz w:val="24"/>
          <w:szCs w:val="24"/>
        </w:rPr>
      </w:pPr>
      <w:r w:rsidRPr="00722948">
        <w:rPr>
          <w:rFonts w:ascii="Arial Narrow" w:hAnsi="Arial Narrow" w:cs="Times New Roman"/>
          <w:sz w:val="24"/>
          <w:szCs w:val="24"/>
        </w:rPr>
        <w:t>HORA:</w:t>
      </w:r>
      <w:r w:rsidRPr="00722948">
        <w:rPr>
          <w:rFonts w:ascii="Arial Narrow" w:hAnsi="Arial Narrow" w:cs="Times New Roman"/>
          <w:sz w:val="24"/>
          <w:szCs w:val="24"/>
        </w:rPr>
        <w:tab/>
      </w:r>
      <w:r w:rsidRPr="00506A33">
        <w:rPr>
          <w:rFonts w:ascii="Arial Narrow" w:hAnsi="Arial Narrow" w:cs="Times New Roman"/>
          <w:sz w:val="24"/>
          <w:szCs w:val="24"/>
        </w:rPr>
        <w:t>18:00.</w:t>
      </w:r>
    </w:p>
    <w:p w14:paraId="7F5E787F" w14:textId="77777777" w:rsidR="00AC491E" w:rsidRPr="00722948" w:rsidRDefault="00AC491E" w:rsidP="00AC491E">
      <w:pPr>
        <w:tabs>
          <w:tab w:val="left" w:pos="4140"/>
        </w:tabs>
        <w:ind w:left="3240"/>
        <w:rPr>
          <w:rFonts w:ascii="Arial Narrow" w:hAnsi="Arial Narrow" w:cs="Times New Roman"/>
          <w:sz w:val="24"/>
          <w:szCs w:val="24"/>
        </w:rPr>
      </w:pPr>
      <w:r w:rsidRPr="00722948">
        <w:rPr>
          <w:rFonts w:ascii="Arial Narrow" w:hAnsi="Arial Narrow" w:cs="Times New Roman"/>
          <w:sz w:val="24"/>
          <w:szCs w:val="24"/>
        </w:rPr>
        <w:t>LUGAR:</w:t>
      </w:r>
      <w:r w:rsidRPr="00722948">
        <w:rPr>
          <w:rFonts w:ascii="Arial Narrow" w:hAnsi="Arial Narrow" w:cs="Times New Roman"/>
          <w:sz w:val="24"/>
          <w:szCs w:val="24"/>
        </w:rPr>
        <w:tab/>
      </w:r>
      <w:r>
        <w:rPr>
          <w:rFonts w:ascii="Arial Narrow" w:hAnsi="Arial Narrow" w:cs="Times New Roman"/>
          <w:sz w:val="24"/>
          <w:szCs w:val="24"/>
        </w:rPr>
        <w:t>Ayuntamiento de la ciudad de Farmersville</w:t>
      </w:r>
    </w:p>
    <w:p w14:paraId="664190E7" w14:textId="77777777" w:rsidR="00AC491E" w:rsidRDefault="00AC491E" w:rsidP="00AC491E">
      <w:pPr>
        <w:tabs>
          <w:tab w:val="left" w:pos="4140"/>
        </w:tabs>
        <w:ind w:left="3240"/>
        <w:rPr>
          <w:rFonts w:ascii="Arial Narrow" w:hAnsi="Arial Narrow" w:cs="Arial"/>
          <w:spacing w:val="-3"/>
          <w:sz w:val="24"/>
          <w:szCs w:val="24"/>
        </w:rPr>
      </w:pPr>
      <w:r>
        <w:rPr>
          <w:rFonts w:ascii="Arial Narrow" w:hAnsi="Arial Narrow" w:cs="Times New Roman"/>
          <w:sz w:val="24"/>
          <w:szCs w:val="24"/>
        </w:rPr>
        <w:tab/>
      </w:r>
      <w:r w:rsidRPr="00722948">
        <w:rPr>
          <w:rFonts w:ascii="Arial Narrow" w:hAnsi="Arial Narrow" w:cs="Times New Roman"/>
          <w:sz w:val="24"/>
          <w:szCs w:val="24"/>
        </w:rPr>
        <w:tab/>
      </w:r>
      <w:r>
        <w:rPr>
          <w:rFonts w:ascii="Arial Narrow" w:hAnsi="Arial Narrow" w:cs="Arial"/>
          <w:spacing w:val="-3"/>
          <w:sz w:val="24"/>
          <w:szCs w:val="24"/>
        </w:rPr>
        <w:t xml:space="preserve">909 W. Visalia Rd. </w:t>
      </w:r>
    </w:p>
    <w:p w14:paraId="7C60D5FD" w14:textId="77777777" w:rsidR="00AC491E" w:rsidRDefault="00AC491E" w:rsidP="00AC491E">
      <w:pPr>
        <w:tabs>
          <w:tab w:val="left" w:pos="4140"/>
        </w:tabs>
        <w:ind w:left="3240"/>
        <w:rPr>
          <w:rFonts w:ascii="Arial Narrow" w:hAnsi="Arial Narrow"/>
          <w:sz w:val="24"/>
          <w:szCs w:val="24"/>
        </w:rPr>
      </w:pPr>
      <w:r>
        <w:rPr>
          <w:rFonts w:ascii="Arial Narrow" w:hAnsi="Arial Narrow" w:cs="Arial"/>
          <w:spacing w:val="-3"/>
          <w:sz w:val="24"/>
          <w:szCs w:val="24"/>
        </w:rPr>
        <w:tab/>
      </w:r>
      <w:r>
        <w:rPr>
          <w:rFonts w:ascii="Arial Narrow" w:hAnsi="Arial Narrow" w:cs="Arial"/>
          <w:spacing w:val="-3"/>
          <w:sz w:val="24"/>
          <w:szCs w:val="24"/>
        </w:rPr>
        <w:tab/>
        <w:t>Farmersville, CA. 93223</w:t>
      </w:r>
    </w:p>
    <w:p w14:paraId="29FE5694" w14:textId="77777777" w:rsidR="00AC491E" w:rsidRPr="00722948" w:rsidRDefault="00AC491E" w:rsidP="00AC491E">
      <w:pPr>
        <w:tabs>
          <w:tab w:val="left" w:pos="4140"/>
        </w:tabs>
        <w:ind w:left="3240"/>
        <w:rPr>
          <w:rFonts w:ascii="Arial Narrow" w:hAnsi="Arial Narrow" w:cs="Arial"/>
          <w:sz w:val="24"/>
          <w:szCs w:val="24"/>
        </w:rPr>
      </w:pPr>
    </w:p>
    <w:p w14:paraId="1D4C356C" w14:textId="77777777" w:rsidR="00AC491E" w:rsidRDefault="00AC491E" w:rsidP="00AC491E">
      <w:pPr>
        <w:ind w:left="-5" w:right="0"/>
        <w:rPr>
          <w:rFonts w:ascii="Arial Narrow" w:hAnsi="Arial Narrow" w:cs="Arial"/>
          <w:sz w:val="24"/>
          <w:szCs w:val="24"/>
        </w:rPr>
      </w:pPr>
      <w:r w:rsidRPr="00722948">
        <w:rPr>
          <w:rFonts w:ascii="Arial Narrow" w:hAnsi="Arial Narrow" w:cs="Arial"/>
          <w:sz w:val="24"/>
          <w:szCs w:val="24"/>
        </w:rPr>
        <w:t xml:space="preserve">El "Aviso de Disponibilidad de Financiación" (NOFA) de la Asignación Local Permanente de Vivienda (PLHA) 2024 fue publicado el 29 de diciembre de 2023 y enmendado el 15 de octubre de 2024, 15 de enero de 2024 y 12 de mayo de 2025.  Los gobiernos locales con y sin derecho son elegibles para una asignación de fórmulas predefinidas según la definición del NOFA 2024. La asignación estimada de cinco años de la ciudad de Farmersville es de 589.562 dólares. </w:t>
      </w:r>
    </w:p>
    <w:p w14:paraId="0FAA38EB" w14:textId="77777777" w:rsidR="00AC491E" w:rsidRDefault="00AC491E" w:rsidP="00AC491E">
      <w:pPr>
        <w:ind w:left="0" w:right="0" w:firstLine="0"/>
        <w:rPr>
          <w:rFonts w:ascii="Arial Narrow" w:hAnsi="Arial Narrow" w:cs="Arial"/>
          <w:sz w:val="24"/>
          <w:szCs w:val="24"/>
        </w:rPr>
      </w:pPr>
    </w:p>
    <w:p w14:paraId="10564A31" w14:textId="77777777" w:rsidR="00AC491E" w:rsidRDefault="00AC491E" w:rsidP="00AC491E">
      <w:pPr>
        <w:ind w:left="-5" w:right="0"/>
        <w:rPr>
          <w:rFonts w:ascii="Arial Narrow" w:hAnsi="Arial Narrow" w:cs="Arial"/>
          <w:sz w:val="24"/>
          <w:szCs w:val="24"/>
        </w:rPr>
      </w:pPr>
      <w:r>
        <w:rPr>
          <w:rFonts w:ascii="Arial Narrow" w:hAnsi="Arial Narrow" w:cs="Arial"/>
          <w:sz w:val="24"/>
          <w:szCs w:val="24"/>
        </w:rPr>
        <w:t>La PLHA NOFA es una solicitud no competitiva que debe utilizarse para llevar a cabo una o más actividades elegibles que prioricen inversiones que aumenten la oferta de vivienda para hogares con ingresos iguales o inferiores al 120 por ciento de la AMI, y que sean coherentes con el programa establecido en el Elemento de Vivienda del gobierno local.  Los gobiernos locales deben presentar un plan quinquenal que identifique las actividades propuestas y el porcentaje de financiación que se asignará a cada una, el número de hogares a atender en cada nivel de ingresos, el periodo de asequibilidad y el nivel de asequibilidad para cada actividad.</w:t>
      </w:r>
    </w:p>
    <w:p w14:paraId="596903D4" w14:textId="77777777" w:rsidR="00AC491E" w:rsidRDefault="00AC491E" w:rsidP="00AC491E">
      <w:pPr>
        <w:ind w:left="-5" w:right="0"/>
        <w:rPr>
          <w:rFonts w:ascii="Arial Narrow" w:hAnsi="Arial Narrow" w:cs="Arial"/>
          <w:sz w:val="24"/>
          <w:szCs w:val="24"/>
        </w:rPr>
      </w:pPr>
    </w:p>
    <w:p w14:paraId="2CC4C78A" w14:textId="77777777" w:rsidR="00AC491E" w:rsidRPr="00722948" w:rsidRDefault="00AC491E" w:rsidP="00AC491E">
      <w:pPr>
        <w:ind w:left="-5" w:right="0"/>
        <w:rPr>
          <w:rFonts w:ascii="Arial Narrow" w:hAnsi="Arial Narrow" w:cs="Arial"/>
          <w:sz w:val="24"/>
          <w:szCs w:val="24"/>
        </w:rPr>
      </w:pPr>
      <w:r w:rsidRPr="00722948">
        <w:rPr>
          <w:rFonts w:ascii="Arial Narrow" w:hAnsi="Arial Narrow" w:cs="Arial"/>
          <w:sz w:val="24"/>
          <w:szCs w:val="24"/>
        </w:rPr>
        <w:t xml:space="preserve">LAS ACTIVIDADES ELEGIBLES BAJO LA ASIGNACIÓN ANTERIOR CONSISTEN EN: 2) PREDESARROLLO, DESARROLLO, ADQUISICIÓN, REHABILITACIÓN Y PRESERVACIÓN DE VIVIENDAS ASEQUIBLES PARA ALQUILER Y PROPIEDAD, INCLUYENDO UNIDADES ACCESORIAS, 3) IGUALAR LAS PARTES DE LOS FONDOS A FONDOS FIDUCIARIOS DE VIVIENDA LOCALES O REGIONALES; 4) PARTES EQUIVALENTES DE FONDOS DISPONIBLES A TRAVÉS DEL FONDO DE ACTIVOS DE VIVIENDA DE RENTA BAJA Y MODERADA; 7) MODIFICACIONES DE ACCESIBILIDAD EN VIVIENDAS OCUPADAS POR SUS PROPIETARIOS CON BAJOS INGRESOS; 8) ESFUERZOS PARA ADQUIRIR Y REHABILITAR VIVIENDAS Y APARTAMENTOS EMBARGADOS O VACÍOS; Y 9) OPORTUNIDADES DE PROPIEDAD DE VIVIENDA. </w:t>
      </w:r>
    </w:p>
    <w:p w14:paraId="1427C5B6" w14:textId="77777777" w:rsidR="00AC491E" w:rsidRPr="00722948" w:rsidRDefault="00AC491E" w:rsidP="00AC491E">
      <w:pPr>
        <w:ind w:left="-5" w:right="0"/>
        <w:rPr>
          <w:rFonts w:ascii="Arial Narrow" w:hAnsi="Arial Narrow" w:cs="Arial"/>
          <w:sz w:val="24"/>
          <w:szCs w:val="24"/>
        </w:rPr>
      </w:pPr>
    </w:p>
    <w:p w14:paraId="54D8A305" w14:textId="77777777" w:rsidR="00AC491E" w:rsidRPr="00722948" w:rsidRDefault="00AC491E" w:rsidP="00AC491E">
      <w:pPr>
        <w:ind w:left="-5" w:right="0"/>
        <w:rPr>
          <w:rFonts w:ascii="Arial Narrow" w:hAnsi="Arial Narrow" w:cs="Arial"/>
          <w:sz w:val="24"/>
          <w:szCs w:val="24"/>
        </w:rPr>
      </w:pPr>
      <w:r w:rsidRPr="1995D267">
        <w:rPr>
          <w:rFonts w:ascii="Arial Narrow" w:hAnsi="Arial Narrow" w:cs="Arial"/>
          <w:sz w:val="24"/>
          <w:szCs w:val="24"/>
        </w:rPr>
        <w:t>En 2021, la ciudad de Farmersville presentó una solicitud bajo la NOFA 2021 para la asignación estimada de 589.562 dólares a cinco años. El plan quinquenal de la ciudad era para la Actividad 2: el desarrollo de viviendas asequibles para alquiler. La financiación de los cursos 1-3 se utilizó para el desarrollo de Los Arroyos Apartments. Según la ENFA enmendada de 2024, al menos el 40% de la asignación anual de PLHA debe ahora destinarse a actividades de Vivienda Laboral Asequible y Ocupada por Propietarios (AOWH). La Ciudad propone modificar el plan quinquenal para utilizar el 100% de la financiación de los años 4 y 5, aproximadamente 151.163 dólares, para la Actividad 9 – oportunidades de propiedad de vivienda, incluyendo, pero no limitado a, asistencia para el pago inicial, que califica como una actividad de la Edad Financiera de la Vida Temprana.</w:t>
      </w:r>
    </w:p>
    <w:p w14:paraId="15F2D0BC" w14:textId="77777777" w:rsidR="00AC491E" w:rsidRPr="00722948" w:rsidRDefault="00AC491E" w:rsidP="00AC491E">
      <w:pPr>
        <w:spacing w:line="259" w:lineRule="auto"/>
        <w:ind w:left="0" w:right="0" w:firstLine="0"/>
        <w:jc w:val="left"/>
        <w:rPr>
          <w:rFonts w:ascii="Arial Narrow" w:hAnsi="Arial Narrow" w:cs="Arial"/>
          <w:sz w:val="24"/>
          <w:szCs w:val="24"/>
        </w:rPr>
      </w:pPr>
      <w:r w:rsidRPr="00722948">
        <w:rPr>
          <w:rFonts w:ascii="Arial Narrow" w:hAnsi="Arial Narrow" w:cs="Arial"/>
          <w:sz w:val="24"/>
          <w:szCs w:val="24"/>
        </w:rPr>
        <w:t xml:space="preserve"> </w:t>
      </w:r>
    </w:p>
    <w:p w14:paraId="1F3E6E93" w14:textId="77777777" w:rsidR="00AC491E" w:rsidRPr="00722948" w:rsidRDefault="00AC491E" w:rsidP="00AC491E">
      <w:pPr>
        <w:ind w:left="-5" w:right="0"/>
        <w:rPr>
          <w:rFonts w:ascii="Arial Narrow" w:hAnsi="Arial Narrow" w:cs="Arial"/>
          <w:sz w:val="24"/>
          <w:szCs w:val="24"/>
        </w:rPr>
      </w:pPr>
      <w:r w:rsidRPr="00722948">
        <w:rPr>
          <w:rFonts w:ascii="Arial Narrow" w:hAnsi="Arial Narrow" w:cs="Arial"/>
          <w:sz w:val="24"/>
          <w:szCs w:val="24"/>
        </w:rPr>
        <w:lastRenderedPageBreak/>
        <w:t xml:space="preserve">El propósito de esta audiencia pública es dar al público la oportunidad de expresar sus comentarios sobre la enmienda del plan quinquenal PLHA de la ciudad y de discutir y aprobar la solicitud de enmienda propuesta antes de presentarla al Estado. </w:t>
      </w:r>
    </w:p>
    <w:p w14:paraId="3924D2AC" w14:textId="77777777" w:rsidR="00AC491E" w:rsidRPr="00722948" w:rsidRDefault="00AC491E" w:rsidP="00AC491E">
      <w:pPr>
        <w:spacing w:line="259" w:lineRule="auto"/>
        <w:ind w:left="0" w:right="0" w:firstLine="0"/>
        <w:jc w:val="left"/>
        <w:rPr>
          <w:rFonts w:ascii="Arial Narrow" w:hAnsi="Arial Narrow" w:cs="Arial"/>
          <w:sz w:val="24"/>
          <w:szCs w:val="24"/>
        </w:rPr>
      </w:pPr>
      <w:r w:rsidRPr="00722948">
        <w:rPr>
          <w:rFonts w:ascii="Arial Narrow" w:hAnsi="Arial Narrow" w:cs="Arial"/>
          <w:sz w:val="24"/>
          <w:szCs w:val="24"/>
        </w:rPr>
        <w:t xml:space="preserve"> </w:t>
      </w:r>
    </w:p>
    <w:p w14:paraId="54B2DF15" w14:textId="77777777" w:rsidR="00AC491E" w:rsidRPr="007A5485" w:rsidRDefault="00AC491E" w:rsidP="00AC491E">
      <w:pPr>
        <w:suppressAutoHyphens/>
        <w:rPr>
          <w:rFonts w:ascii="Arial Narrow" w:hAnsi="Arial Narrow" w:cs="Arial"/>
          <w:sz w:val="24"/>
          <w:szCs w:val="24"/>
        </w:rPr>
      </w:pPr>
      <w:r w:rsidRPr="00722948">
        <w:rPr>
          <w:rFonts w:ascii="Arial Narrow" w:hAnsi="Arial Narrow" w:cs="Arial"/>
          <w:sz w:val="24"/>
          <w:szCs w:val="24"/>
        </w:rPr>
        <w:t>Si necesita una adaptación especial para participar en la audiencia pública, por favor contacte con el Secretario Municipal, 909 W. Visalia Rd. Farmersville, CA, o puede llamar al (559) 747-0458.  Además, la enmienda propuesta al plan está disponible para su revisión en la dirección mencionada entre las 8:30 y las 16:00 horas de lunes a viernes.</w:t>
      </w:r>
    </w:p>
    <w:p w14:paraId="6D251738" w14:textId="77777777" w:rsidR="00AC491E" w:rsidRPr="00722948" w:rsidRDefault="00AC491E" w:rsidP="00AC491E">
      <w:pPr>
        <w:spacing w:line="259" w:lineRule="auto"/>
        <w:ind w:left="0" w:right="0" w:firstLine="0"/>
        <w:jc w:val="left"/>
        <w:rPr>
          <w:rFonts w:ascii="Arial Narrow" w:hAnsi="Arial Narrow" w:cs="Arial"/>
          <w:sz w:val="24"/>
          <w:szCs w:val="24"/>
        </w:rPr>
      </w:pPr>
      <w:r w:rsidRPr="00722948">
        <w:rPr>
          <w:rFonts w:ascii="Arial Narrow" w:hAnsi="Arial Narrow" w:cs="Arial"/>
          <w:sz w:val="24"/>
          <w:szCs w:val="24"/>
        </w:rPr>
        <w:t xml:space="preserve"> </w:t>
      </w:r>
    </w:p>
    <w:p w14:paraId="42F8C371" w14:textId="77777777" w:rsidR="00AC491E" w:rsidRPr="007A5485" w:rsidRDefault="00AC491E" w:rsidP="00AC491E">
      <w:pPr>
        <w:tabs>
          <w:tab w:val="left" w:pos="-720"/>
        </w:tabs>
        <w:suppressAutoHyphens/>
        <w:rPr>
          <w:rFonts w:ascii="Arial Narrow" w:hAnsi="Arial Narrow" w:cs="Arial"/>
          <w:sz w:val="24"/>
          <w:szCs w:val="24"/>
        </w:rPr>
      </w:pPr>
      <w:r w:rsidRPr="00722948">
        <w:rPr>
          <w:rFonts w:ascii="Arial Narrow" w:hAnsi="Arial Narrow" w:cs="Arial"/>
          <w:sz w:val="24"/>
          <w:szCs w:val="24"/>
        </w:rPr>
        <w:t>Si no puede asistir a la audiencia pública, puede dirigir sus comentarios por escrito al Secretario Municipal, 909 W. Visalia Rd., Farmersville, CA, o llamar al (559) 747-0458.  Además, la enmienda propuesta al plan está disponible para su revisión en la dirección mencionada entre las 8:30 y las 16:00 horas de lunes a viernes.</w:t>
      </w:r>
    </w:p>
    <w:p w14:paraId="5C6EA8E1" w14:textId="77777777" w:rsidR="00AC491E" w:rsidRDefault="00AC491E" w:rsidP="00AC491E">
      <w:pPr>
        <w:spacing w:line="259" w:lineRule="auto"/>
        <w:ind w:left="0" w:right="0" w:firstLine="0"/>
        <w:jc w:val="left"/>
        <w:rPr>
          <w:rFonts w:ascii="Arial Narrow" w:hAnsi="Arial Narrow" w:cs="Arial"/>
          <w:sz w:val="24"/>
          <w:szCs w:val="24"/>
        </w:rPr>
      </w:pPr>
      <w:r w:rsidRPr="00722948">
        <w:rPr>
          <w:rFonts w:ascii="Arial Narrow" w:hAnsi="Arial Narrow" w:cs="Arial"/>
          <w:sz w:val="24"/>
          <w:szCs w:val="24"/>
        </w:rPr>
        <w:t xml:space="preserve"> </w:t>
      </w:r>
    </w:p>
    <w:p w14:paraId="1C51AFFC" w14:textId="77777777" w:rsidR="00AC491E" w:rsidRPr="00722948" w:rsidRDefault="00AC491E" w:rsidP="00AC491E">
      <w:pPr>
        <w:ind w:left="-5" w:right="333"/>
        <w:rPr>
          <w:rFonts w:ascii="Arial Narrow" w:hAnsi="Arial Narrow" w:cs="Arial"/>
          <w:sz w:val="24"/>
          <w:szCs w:val="24"/>
        </w:rPr>
      </w:pPr>
      <w:r w:rsidRPr="00722948">
        <w:rPr>
          <w:rFonts w:ascii="Arial Narrow" w:hAnsi="Arial Narrow" w:cs="Arial"/>
          <w:sz w:val="24"/>
          <w:szCs w:val="24"/>
        </w:rPr>
        <w:t xml:space="preserve">La ciudad de Farmersville promueve la vivienda justa y pone todos sus programas a disposición de familias de ingresos bajos y moderados, independientemente de su edad, raza, color, religión, sexo, origen nacional, preferencia sexual, estado civil o discapacidad. </w:t>
      </w:r>
    </w:p>
    <w:p w14:paraId="04D90DC6" w14:textId="77777777" w:rsidR="00AC491E" w:rsidRDefault="00AC491E" w:rsidP="00AC491E">
      <w:pPr>
        <w:ind w:left="-5" w:right="270"/>
        <w:rPr>
          <w:rFonts w:ascii="Arial Narrow" w:hAnsi="Arial Narrow" w:cs="Arial"/>
          <w:sz w:val="24"/>
          <w:szCs w:val="24"/>
        </w:rPr>
      </w:pPr>
    </w:p>
    <w:p w14:paraId="15F21363" w14:textId="77777777" w:rsidR="00AC491E" w:rsidRDefault="00AC491E" w:rsidP="00AC491E">
      <w:pPr>
        <w:ind w:left="-5" w:right="270"/>
        <w:rPr>
          <w:rFonts w:ascii="Arial Narrow" w:hAnsi="Arial Narrow" w:cs="Arial"/>
          <w:sz w:val="24"/>
          <w:szCs w:val="24"/>
        </w:rPr>
      </w:pPr>
      <w:r w:rsidRPr="00722948">
        <w:rPr>
          <w:rFonts w:ascii="Arial Narrow" w:hAnsi="Arial Narrow" w:cs="Arial"/>
          <w:sz w:val="24"/>
          <w:szCs w:val="24"/>
        </w:rPr>
        <w:t xml:space="preserve"> </w:t>
      </w:r>
      <w:r w:rsidRPr="006B3A7E">
        <w:rPr>
          <w:rFonts w:ascii="Arial Narrow" w:hAnsi="Arial Narrow" w:cs="Arial"/>
          <w:sz w:val="24"/>
          <w:szCs w:val="24"/>
          <w:highlight w:val="yellow"/>
        </w:rPr>
        <w:t>Publicar: Mes, Fecha, Año en las Estribaciones Sun-Gazette</w:t>
      </w:r>
    </w:p>
    <w:p w14:paraId="02DE881F" w14:textId="77777777" w:rsidR="00AC491E" w:rsidRDefault="00AC491E" w:rsidP="00AC491E">
      <w:pPr>
        <w:ind w:left="-5" w:right="270"/>
        <w:rPr>
          <w:rFonts w:ascii="Arial Narrow" w:hAnsi="Arial Narrow" w:cs="Arial"/>
          <w:sz w:val="24"/>
          <w:szCs w:val="24"/>
        </w:rPr>
      </w:pPr>
    </w:p>
    <w:p w14:paraId="2E18C7DB" w14:textId="77777777" w:rsidR="00AC491E" w:rsidRDefault="00AC491E" w:rsidP="00AC491E">
      <w:pPr>
        <w:ind w:left="-5" w:right="270"/>
        <w:rPr>
          <w:rFonts w:ascii="Arial Narrow" w:hAnsi="Arial Narrow" w:cs="Arial"/>
          <w:sz w:val="24"/>
          <w:szCs w:val="24"/>
        </w:rPr>
      </w:pPr>
    </w:p>
    <w:p w14:paraId="3346EC56" w14:textId="77777777" w:rsidR="00AC491E" w:rsidRDefault="00AC491E" w:rsidP="00451418">
      <w:pPr>
        <w:ind w:left="-5" w:right="270"/>
        <w:rPr>
          <w:rFonts w:ascii="Arial Narrow" w:hAnsi="Arial Narrow" w:cs="Arial"/>
          <w:sz w:val="24"/>
          <w:szCs w:val="24"/>
        </w:rPr>
      </w:pPr>
    </w:p>
    <w:p w14:paraId="541B8380" w14:textId="77777777" w:rsidR="00235E6C" w:rsidRDefault="00235E6C" w:rsidP="00451418">
      <w:pPr>
        <w:ind w:left="-5" w:right="270"/>
        <w:rPr>
          <w:rFonts w:ascii="Arial Narrow" w:hAnsi="Arial Narrow" w:cs="Arial"/>
          <w:sz w:val="24"/>
          <w:szCs w:val="24"/>
        </w:rPr>
      </w:pPr>
    </w:p>
    <w:p w14:paraId="4DDBB72A" w14:textId="77777777" w:rsidR="00235E6C" w:rsidRDefault="00235E6C" w:rsidP="00451418">
      <w:pPr>
        <w:ind w:left="-5" w:right="270"/>
        <w:rPr>
          <w:rFonts w:ascii="Arial Narrow" w:hAnsi="Arial Narrow" w:cs="Arial"/>
          <w:sz w:val="24"/>
          <w:szCs w:val="24"/>
        </w:rPr>
      </w:pPr>
    </w:p>
    <w:p w14:paraId="29968B74" w14:textId="77777777" w:rsidR="00235E6C" w:rsidRDefault="00235E6C" w:rsidP="00451418">
      <w:pPr>
        <w:ind w:left="-5" w:right="270"/>
        <w:rPr>
          <w:rFonts w:ascii="Arial Narrow" w:hAnsi="Arial Narrow" w:cs="Arial"/>
          <w:sz w:val="24"/>
          <w:szCs w:val="24"/>
        </w:rPr>
      </w:pPr>
    </w:p>
    <w:p w14:paraId="3BB63BAD" w14:textId="77777777" w:rsidR="00B41698" w:rsidRPr="00B41698" w:rsidRDefault="00B41698" w:rsidP="00B41698">
      <w:pPr>
        <w:rPr>
          <w:rFonts w:ascii="Arial Narrow" w:hAnsi="Arial Narrow" w:cs="Arial"/>
          <w:sz w:val="24"/>
          <w:szCs w:val="24"/>
        </w:rPr>
      </w:pPr>
    </w:p>
    <w:p w14:paraId="2AC00D0D" w14:textId="77777777" w:rsidR="00B41698" w:rsidRPr="00B41698" w:rsidRDefault="00B41698" w:rsidP="00B41698">
      <w:pPr>
        <w:rPr>
          <w:rFonts w:ascii="Arial Narrow" w:hAnsi="Arial Narrow" w:cs="Arial"/>
          <w:sz w:val="24"/>
          <w:szCs w:val="24"/>
        </w:rPr>
      </w:pPr>
    </w:p>
    <w:p w14:paraId="2B8D40C2" w14:textId="77777777" w:rsidR="00B41698" w:rsidRDefault="00B41698" w:rsidP="00B41698">
      <w:pPr>
        <w:rPr>
          <w:rFonts w:ascii="Arial Narrow" w:hAnsi="Arial Narrow" w:cs="Arial"/>
          <w:b/>
          <w:sz w:val="24"/>
          <w:szCs w:val="24"/>
        </w:rPr>
      </w:pPr>
    </w:p>
    <w:p w14:paraId="6AB425EB" w14:textId="77777777" w:rsidR="00B41698" w:rsidRDefault="00B41698" w:rsidP="00B41698">
      <w:pPr>
        <w:rPr>
          <w:rFonts w:ascii="Arial Narrow" w:hAnsi="Arial Narrow" w:cs="Arial"/>
          <w:b/>
          <w:sz w:val="24"/>
          <w:szCs w:val="24"/>
        </w:rPr>
      </w:pPr>
    </w:p>
    <w:p w14:paraId="0173F08A" w14:textId="3940640F" w:rsidR="00B41698" w:rsidRPr="00B41698" w:rsidRDefault="00B41698" w:rsidP="00B41698">
      <w:pPr>
        <w:tabs>
          <w:tab w:val="left" w:pos="4575"/>
        </w:tabs>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p>
    <w:sectPr w:rsidR="00B41698" w:rsidRPr="00B41698" w:rsidSect="00451418">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1D0E5" w14:textId="77777777" w:rsidR="0056116B" w:rsidRDefault="0056116B" w:rsidP="00D073E8">
      <w:pPr>
        <w:spacing w:line="240" w:lineRule="auto"/>
      </w:pPr>
      <w:r>
        <w:separator/>
      </w:r>
    </w:p>
  </w:endnote>
  <w:endnote w:type="continuationSeparator" w:id="0">
    <w:p w14:paraId="3A53FAE1" w14:textId="77777777" w:rsidR="0056116B" w:rsidRDefault="0056116B" w:rsidP="00D073E8">
      <w:pPr>
        <w:spacing w:line="240" w:lineRule="auto"/>
      </w:pPr>
      <w:r>
        <w:continuationSeparator/>
      </w:r>
    </w:p>
  </w:endnote>
  <w:endnote w:type="continuationNotice" w:id="1">
    <w:p w14:paraId="3309F97C" w14:textId="77777777" w:rsidR="0056116B" w:rsidRDefault="005611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C270" w14:textId="77777777" w:rsidR="006B3A7E" w:rsidRDefault="006B3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51EBC" w14:textId="77777777" w:rsidR="006B3A7E" w:rsidRDefault="006B3A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6B3C" w14:textId="77777777" w:rsidR="006B3A7E" w:rsidRDefault="006B3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D7C70" w14:textId="77777777" w:rsidR="0056116B" w:rsidRDefault="0056116B" w:rsidP="00D073E8">
      <w:pPr>
        <w:spacing w:line="240" w:lineRule="auto"/>
      </w:pPr>
      <w:r>
        <w:separator/>
      </w:r>
    </w:p>
  </w:footnote>
  <w:footnote w:type="continuationSeparator" w:id="0">
    <w:p w14:paraId="395C2D32" w14:textId="77777777" w:rsidR="0056116B" w:rsidRDefault="0056116B" w:rsidP="00D073E8">
      <w:pPr>
        <w:spacing w:line="240" w:lineRule="auto"/>
      </w:pPr>
      <w:r>
        <w:continuationSeparator/>
      </w:r>
    </w:p>
  </w:footnote>
  <w:footnote w:type="continuationNotice" w:id="1">
    <w:p w14:paraId="1EC8F42B" w14:textId="77777777" w:rsidR="0056116B" w:rsidRDefault="005611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A478" w14:textId="77777777" w:rsidR="006B3A7E" w:rsidRDefault="006B3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41DD" w14:textId="245B9668" w:rsidR="006B3A7E" w:rsidRDefault="006B3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26A0" w14:textId="77777777" w:rsidR="006B3A7E" w:rsidRDefault="006B3A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347"/>
    <w:rsid w:val="00020E66"/>
    <w:rsid w:val="00026CFF"/>
    <w:rsid w:val="00045559"/>
    <w:rsid w:val="0004753B"/>
    <w:rsid w:val="000505EA"/>
    <w:rsid w:val="00081DDB"/>
    <w:rsid w:val="000933B5"/>
    <w:rsid w:val="00093DA6"/>
    <w:rsid w:val="00095991"/>
    <w:rsid w:val="000972CB"/>
    <w:rsid w:val="000A5439"/>
    <w:rsid w:val="000B1E16"/>
    <w:rsid w:val="000C5865"/>
    <w:rsid w:val="000D0323"/>
    <w:rsid w:val="00101F96"/>
    <w:rsid w:val="00105CE7"/>
    <w:rsid w:val="00112633"/>
    <w:rsid w:val="001149BE"/>
    <w:rsid w:val="00115359"/>
    <w:rsid w:val="001764A7"/>
    <w:rsid w:val="001819CA"/>
    <w:rsid w:val="001855E1"/>
    <w:rsid w:val="001A353A"/>
    <w:rsid w:val="001A6A46"/>
    <w:rsid w:val="001B26AB"/>
    <w:rsid w:val="001D0685"/>
    <w:rsid w:val="001D5813"/>
    <w:rsid w:val="001F6ADC"/>
    <w:rsid w:val="00210336"/>
    <w:rsid w:val="002204FD"/>
    <w:rsid w:val="00234E29"/>
    <w:rsid w:val="00235E6C"/>
    <w:rsid w:val="00251E3D"/>
    <w:rsid w:val="0026508C"/>
    <w:rsid w:val="00281871"/>
    <w:rsid w:val="00290022"/>
    <w:rsid w:val="0029232E"/>
    <w:rsid w:val="002958C7"/>
    <w:rsid w:val="002C7A7A"/>
    <w:rsid w:val="002E40CB"/>
    <w:rsid w:val="002F08F6"/>
    <w:rsid w:val="00322272"/>
    <w:rsid w:val="003446BF"/>
    <w:rsid w:val="0034634D"/>
    <w:rsid w:val="003678A1"/>
    <w:rsid w:val="00377E71"/>
    <w:rsid w:val="00382E6E"/>
    <w:rsid w:val="003A60E4"/>
    <w:rsid w:val="003B1CAB"/>
    <w:rsid w:val="003C5130"/>
    <w:rsid w:val="003D57CE"/>
    <w:rsid w:val="003D7203"/>
    <w:rsid w:val="00400DCF"/>
    <w:rsid w:val="00412DEF"/>
    <w:rsid w:val="00413D68"/>
    <w:rsid w:val="0043329A"/>
    <w:rsid w:val="00443B04"/>
    <w:rsid w:val="00444A63"/>
    <w:rsid w:val="00451418"/>
    <w:rsid w:val="00455355"/>
    <w:rsid w:val="0047359E"/>
    <w:rsid w:val="00482F3E"/>
    <w:rsid w:val="00494EC8"/>
    <w:rsid w:val="00496608"/>
    <w:rsid w:val="004C7EC5"/>
    <w:rsid w:val="004D3295"/>
    <w:rsid w:val="004F1DD5"/>
    <w:rsid w:val="004F4425"/>
    <w:rsid w:val="00506A33"/>
    <w:rsid w:val="005323E8"/>
    <w:rsid w:val="00532B74"/>
    <w:rsid w:val="00535AC3"/>
    <w:rsid w:val="00541712"/>
    <w:rsid w:val="0056116B"/>
    <w:rsid w:val="00563996"/>
    <w:rsid w:val="005641F9"/>
    <w:rsid w:val="0057506E"/>
    <w:rsid w:val="00595333"/>
    <w:rsid w:val="005A1C52"/>
    <w:rsid w:val="005E6D82"/>
    <w:rsid w:val="005F0840"/>
    <w:rsid w:val="00613D77"/>
    <w:rsid w:val="00655BB1"/>
    <w:rsid w:val="006649B0"/>
    <w:rsid w:val="00686794"/>
    <w:rsid w:val="00686E41"/>
    <w:rsid w:val="006924FB"/>
    <w:rsid w:val="006A69BF"/>
    <w:rsid w:val="006B3A7E"/>
    <w:rsid w:val="006B77A2"/>
    <w:rsid w:val="006D0B7C"/>
    <w:rsid w:val="006E074A"/>
    <w:rsid w:val="006E2EA5"/>
    <w:rsid w:val="006E6347"/>
    <w:rsid w:val="006F5632"/>
    <w:rsid w:val="006F6514"/>
    <w:rsid w:val="006F7DDA"/>
    <w:rsid w:val="00702DFC"/>
    <w:rsid w:val="00704725"/>
    <w:rsid w:val="007151E5"/>
    <w:rsid w:val="00722948"/>
    <w:rsid w:val="00725E53"/>
    <w:rsid w:val="00726090"/>
    <w:rsid w:val="00735D15"/>
    <w:rsid w:val="00747568"/>
    <w:rsid w:val="00777254"/>
    <w:rsid w:val="0077771E"/>
    <w:rsid w:val="007A32BF"/>
    <w:rsid w:val="007A5485"/>
    <w:rsid w:val="007C667E"/>
    <w:rsid w:val="007D024F"/>
    <w:rsid w:val="007F679C"/>
    <w:rsid w:val="007F7E15"/>
    <w:rsid w:val="008171FC"/>
    <w:rsid w:val="0082571F"/>
    <w:rsid w:val="008329A9"/>
    <w:rsid w:val="0084760B"/>
    <w:rsid w:val="00847F27"/>
    <w:rsid w:val="0086206D"/>
    <w:rsid w:val="00863E73"/>
    <w:rsid w:val="00893122"/>
    <w:rsid w:val="0089378F"/>
    <w:rsid w:val="008A697F"/>
    <w:rsid w:val="008B4C8F"/>
    <w:rsid w:val="008C44AB"/>
    <w:rsid w:val="008D0D94"/>
    <w:rsid w:val="008D5E86"/>
    <w:rsid w:val="00910BE6"/>
    <w:rsid w:val="009119EB"/>
    <w:rsid w:val="00923226"/>
    <w:rsid w:val="009314D3"/>
    <w:rsid w:val="00941F81"/>
    <w:rsid w:val="0094390D"/>
    <w:rsid w:val="009665F3"/>
    <w:rsid w:val="00970C4C"/>
    <w:rsid w:val="00973844"/>
    <w:rsid w:val="00983B67"/>
    <w:rsid w:val="00A018A0"/>
    <w:rsid w:val="00A50C11"/>
    <w:rsid w:val="00A5489F"/>
    <w:rsid w:val="00A73654"/>
    <w:rsid w:val="00A76F31"/>
    <w:rsid w:val="00A83A57"/>
    <w:rsid w:val="00AB7532"/>
    <w:rsid w:val="00AC491E"/>
    <w:rsid w:val="00AD6ED4"/>
    <w:rsid w:val="00AE497F"/>
    <w:rsid w:val="00AE7C97"/>
    <w:rsid w:val="00B26E22"/>
    <w:rsid w:val="00B41698"/>
    <w:rsid w:val="00B422B3"/>
    <w:rsid w:val="00B56E8B"/>
    <w:rsid w:val="00B5738E"/>
    <w:rsid w:val="00B66DFD"/>
    <w:rsid w:val="00B86E42"/>
    <w:rsid w:val="00B909F9"/>
    <w:rsid w:val="00B93770"/>
    <w:rsid w:val="00BA3302"/>
    <w:rsid w:val="00BA56B3"/>
    <w:rsid w:val="00BA68E0"/>
    <w:rsid w:val="00BB101A"/>
    <w:rsid w:val="00BC3B31"/>
    <w:rsid w:val="00BC5238"/>
    <w:rsid w:val="00BD7184"/>
    <w:rsid w:val="00C006E3"/>
    <w:rsid w:val="00C354F2"/>
    <w:rsid w:val="00C5355B"/>
    <w:rsid w:val="00C62EEE"/>
    <w:rsid w:val="00C7583B"/>
    <w:rsid w:val="00C90947"/>
    <w:rsid w:val="00C92CFF"/>
    <w:rsid w:val="00C94CFF"/>
    <w:rsid w:val="00CB7D7C"/>
    <w:rsid w:val="00CC1A48"/>
    <w:rsid w:val="00CD2EA7"/>
    <w:rsid w:val="00CD68B6"/>
    <w:rsid w:val="00CF3581"/>
    <w:rsid w:val="00D073E8"/>
    <w:rsid w:val="00D12907"/>
    <w:rsid w:val="00D16B07"/>
    <w:rsid w:val="00D24442"/>
    <w:rsid w:val="00D503B3"/>
    <w:rsid w:val="00D869D7"/>
    <w:rsid w:val="00DD4A44"/>
    <w:rsid w:val="00DE4FE7"/>
    <w:rsid w:val="00DE68B9"/>
    <w:rsid w:val="00DF59FC"/>
    <w:rsid w:val="00E013AE"/>
    <w:rsid w:val="00E06DDB"/>
    <w:rsid w:val="00E15E36"/>
    <w:rsid w:val="00E22A79"/>
    <w:rsid w:val="00E3044D"/>
    <w:rsid w:val="00E53806"/>
    <w:rsid w:val="00E65D01"/>
    <w:rsid w:val="00E6719F"/>
    <w:rsid w:val="00E71489"/>
    <w:rsid w:val="00E840F5"/>
    <w:rsid w:val="00ED73C4"/>
    <w:rsid w:val="00EF2853"/>
    <w:rsid w:val="00F179EE"/>
    <w:rsid w:val="00F17AF0"/>
    <w:rsid w:val="00F22EC1"/>
    <w:rsid w:val="00F27A67"/>
    <w:rsid w:val="00F5392B"/>
    <w:rsid w:val="00F56A03"/>
    <w:rsid w:val="00F6516B"/>
    <w:rsid w:val="00F853E0"/>
    <w:rsid w:val="00F96EBF"/>
    <w:rsid w:val="00F97864"/>
    <w:rsid w:val="00FA423C"/>
    <w:rsid w:val="00FA7BEF"/>
    <w:rsid w:val="00FB2BD7"/>
    <w:rsid w:val="00FC0871"/>
    <w:rsid w:val="1995D267"/>
    <w:rsid w:val="25A23FA8"/>
    <w:rsid w:val="589C8C87"/>
    <w:rsid w:val="5CA9DE43"/>
    <w:rsid w:val="7C03D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E6FAA"/>
  <w15:docId w15:val="{345173BC-15B9-4C7B-8AC7-9354480D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16" w:lineRule="auto"/>
      <w:ind w:left="10" w:right="143" w:hanging="10"/>
      <w:jc w:val="both"/>
    </w:pPr>
    <w:rPr>
      <w:rFonts w:ascii="Arial MT" w:eastAsia="Arial MT" w:hAnsi="Arial MT" w:cs="Arial MT"/>
      <w:color w:val="000000"/>
    </w:rPr>
  </w:style>
  <w:style w:type="paragraph" w:styleId="Heading1">
    <w:name w:val="heading 1"/>
    <w:next w:val="Normal"/>
    <w:link w:val="Heading1Char"/>
    <w:uiPriority w:val="9"/>
    <w:unhideWhenUsed/>
    <w:qFormat/>
    <w:pPr>
      <w:keepNext/>
      <w:keepLines/>
      <w:spacing w:after="0"/>
      <w:jc w:val="right"/>
      <w:outlineLvl w:val="0"/>
    </w:pPr>
    <w:rPr>
      <w:rFonts w:ascii="Arial MT" w:eastAsia="Arial MT" w:hAnsi="Arial MT" w:cs="Arial MT"/>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MT" w:eastAsia="Arial MT" w:hAnsi="Arial MT" w:cs="Arial MT"/>
      <w:color w:val="000000"/>
      <w:sz w:val="24"/>
    </w:rPr>
  </w:style>
  <w:style w:type="paragraph" w:styleId="Header">
    <w:name w:val="header"/>
    <w:basedOn w:val="Normal"/>
    <w:link w:val="HeaderChar"/>
    <w:uiPriority w:val="99"/>
    <w:unhideWhenUsed/>
    <w:rsid w:val="00D073E8"/>
    <w:pPr>
      <w:tabs>
        <w:tab w:val="center" w:pos="4680"/>
        <w:tab w:val="right" w:pos="9360"/>
      </w:tabs>
      <w:spacing w:line="240" w:lineRule="auto"/>
    </w:pPr>
  </w:style>
  <w:style w:type="character" w:customStyle="1" w:styleId="HeaderChar">
    <w:name w:val="Header Char"/>
    <w:basedOn w:val="DefaultParagraphFont"/>
    <w:link w:val="Header"/>
    <w:uiPriority w:val="99"/>
    <w:rsid w:val="00D073E8"/>
    <w:rPr>
      <w:rFonts w:ascii="Arial MT" w:eastAsia="Arial MT" w:hAnsi="Arial MT" w:cs="Arial MT"/>
      <w:color w:val="000000"/>
    </w:rPr>
  </w:style>
  <w:style w:type="paragraph" w:styleId="Footer">
    <w:name w:val="footer"/>
    <w:basedOn w:val="Normal"/>
    <w:link w:val="FooterChar"/>
    <w:uiPriority w:val="99"/>
    <w:unhideWhenUsed/>
    <w:rsid w:val="00D073E8"/>
    <w:pPr>
      <w:tabs>
        <w:tab w:val="center" w:pos="4680"/>
        <w:tab w:val="right" w:pos="9360"/>
      </w:tabs>
      <w:spacing w:line="240" w:lineRule="auto"/>
    </w:pPr>
  </w:style>
  <w:style w:type="character" w:customStyle="1" w:styleId="FooterChar">
    <w:name w:val="Footer Char"/>
    <w:basedOn w:val="DefaultParagraphFont"/>
    <w:link w:val="Footer"/>
    <w:uiPriority w:val="99"/>
    <w:rsid w:val="00D073E8"/>
    <w:rPr>
      <w:rFonts w:ascii="Arial MT" w:eastAsia="Arial MT" w:hAnsi="Arial MT" w:cs="Arial MT"/>
      <w:color w:val="000000"/>
    </w:rPr>
  </w:style>
  <w:style w:type="paragraph" w:styleId="BalloonText">
    <w:name w:val="Balloon Text"/>
    <w:basedOn w:val="Normal"/>
    <w:link w:val="BalloonTextChar"/>
    <w:uiPriority w:val="99"/>
    <w:semiHidden/>
    <w:unhideWhenUsed/>
    <w:rsid w:val="007F7E1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E15"/>
    <w:rPr>
      <w:rFonts w:ascii="Segoe UI" w:eastAsia="Arial MT"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49fe4e-6408-4134-b42d-f50875464e56" xsi:nil="true"/>
    <lcf76f155ced4ddcb4097134ff3c332f xmlns="1c25c73a-86eb-44c5-bbdf-2011f12b28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421807D0224F4BA84B7BA384EB3DF1" ma:contentTypeVersion="19" ma:contentTypeDescription="Create a new document." ma:contentTypeScope="" ma:versionID="243b413f1bad8776f479fec9b2da7a7e">
  <xsd:schema xmlns:xsd="http://www.w3.org/2001/XMLSchema" xmlns:xs="http://www.w3.org/2001/XMLSchema" xmlns:p="http://schemas.microsoft.com/office/2006/metadata/properties" xmlns:ns2="1c25c73a-86eb-44c5-bbdf-2011f12b28b5" xmlns:ns3="b649fe4e-6408-4134-b42d-f50875464e56" targetNamespace="http://schemas.microsoft.com/office/2006/metadata/properties" ma:root="true" ma:fieldsID="4a0710e8a202372cdfb2d3703b78b59f" ns2:_="" ns3:_="">
    <xsd:import namespace="1c25c73a-86eb-44c5-bbdf-2011f12b28b5"/>
    <xsd:import namespace="b649fe4e-6408-4134-b42d-f50875464e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5c73a-86eb-44c5-bbdf-2011f12b2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e78f72-9a18-4a1e-b315-5d4dd799b8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9fe4e-6408-4134-b42d-f50875464e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8611233-41ae-4ebc-941f-3986b1a967c1}" ma:internalName="TaxCatchAll" ma:showField="CatchAllData" ma:web="b649fe4e-6408-4134-b42d-f50875464e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EA874D-AD22-4C5F-AD90-F0EC9A6BB42F}">
  <ds:schemaRefs>
    <ds:schemaRef ds:uri="http://schemas.microsoft.com/office/2006/metadata/properties"/>
    <ds:schemaRef ds:uri="http://schemas.microsoft.com/office/infopath/2007/PartnerControls"/>
    <ds:schemaRef ds:uri="b649fe4e-6408-4134-b42d-f50875464e56"/>
    <ds:schemaRef ds:uri="1c25c73a-86eb-44c5-bbdf-2011f12b28b5"/>
  </ds:schemaRefs>
</ds:datastoreItem>
</file>

<file path=customXml/itemProps2.xml><?xml version="1.0" encoding="utf-8"?>
<ds:datastoreItem xmlns:ds="http://schemas.openxmlformats.org/officeDocument/2006/customXml" ds:itemID="{66C8AB24-F1EA-4D7D-AE2C-FBA49D323709}">
  <ds:schemaRefs>
    <ds:schemaRef ds:uri="http://schemas.microsoft.com/sharepoint/v3/contenttype/forms"/>
  </ds:schemaRefs>
</ds:datastoreItem>
</file>

<file path=customXml/itemProps3.xml><?xml version="1.0" encoding="utf-8"?>
<ds:datastoreItem xmlns:ds="http://schemas.openxmlformats.org/officeDocument/2006/customXml" ds:itemID="{AE9EAA38-B033-4F67-9F10-17EB2E234374}"/>
</file>

<file path=docProps/app.xml><?xml version="1.0" encoding="utf-8"?>
<Properties xmlns="http://schemas.openxmlformats.org/officeDocument/2006/extended-properties" xmlns:vt="http://schemas.openxmlformats.org/officeDocument/2006/docPropsVTypes">
  <Template>Normal</Template>
  <TotalTime>34</TotalTime>
  <Pages>3</Pages>
  <Words>1357</Words>
  <Characters>7547</Characters>
  <Application>Microsoft Office Word</Application>
  <DocSecurity>0</DocSecurity>
  <Lines>134</Lines>
  <Paragraphs>46</Paragraphs>
  <ScaleCrop>false</ScaleCrop>
  <Company>County of Merced</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CDBG App Public Meeting Notice</dc:title>
  <dc:creator>selitzin</dc:creator>
  <cp:lastModifiedBy>Craig Chew</cp:lastModifiedBy>
  <cp:revision>128</cp:revision>
  <cp:lastPrinted>2020-02-18T17:37:00Z</cp:lastPrinted>
  <dcterms:created xsi:type="dcterms:W3CDTF">2020-06-23T23:30:00Z</dcterms:created>
  <dcterms:modified xsi:type="dcterms:W3CDTF">2026-01-24T00:40:00Z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0x01010044421807D0224F4BA84B7BA384EB3DF1</vt:lpwstr>
  </property>
  <property fmtid="{D5CDD505-2E9C-101B-9397-08002B2CF9AE}" pid="3" name="MediaServiceImageTags">
    <vt:lpwstr/>
  </property>
</Properties>
</file>